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C73CD" w14:textId="77777777" w:rsidR="00720D87" w:rsidRPr="00985807" w:rsidRDefault="00720D87" w:rsidP="00B36BDA">
      <w:pPr>
        <w:rPr>
          <w:rFonts w:ascii="Arial" w:hAnsi="Arial" w:cs="Arial"/>
          <w:b/>
          <w:szCs w:val="24"/>
          <w:u w:val="single"/>
        </w:rPr>
      </w:pPr>
    </w:p>
    <w:p w14:paraId="52A373B0" w14:textId="77777777" w:rsidR="00F2721B" w:rsidRPr="00985807" w:rsidRDefault="009B56F7" w:rsidP="00B36BDA">
      <w:pPr>
        <w:rPr>
          <w:rFonts w:ascii="Arial" w:hAnsi="Arial" w:cs="Arial"/>
          <w:i/>
          <w:szCs w:val="24"/>
          <w:u w:val="single"/>
        </w:rPr>
      </w:pPr>
      <w:r>
        <w:rPr>
          <w:rFonts w:ascii="Arial" w:hAnsi="Arial" w:cs="Arial"/>
          <w:i/>
          <w:szCs w:val="24"/>
          <w:u w:val="single"/>
        </w:rPr>
        <w:t>OP19</w:t>
      </w:r>
      <w:r w:rsidR="00DD5CAB" w:rsidRPr="00985807">
        <w:rPr>
          <w:rFonts w:ascii="Arial" w:hAnsi="Arial" w:cs="Arial"/>
          <w:i/>
          <w:szCs w:val="24"/>
          <w:u w:val="single"/>
        </w:rPr>
        <w:tab/>
      </w:r>
      <w:r w:rsidR="00DD5CAB" w:rsidRPr="00985807">
        <w:rPr>
          <w:rFonts w:ascii="Arial" w:hAnsi="Arial" w:cs="Arial"/>
          <w:i/>
          <w:szCs w:val="24"/>
          <w:u w:val="single"/>
        </w:rPr>
        <w:tab/>
      </w:r>
      <w:r>
        <w:rPr>
          <w:rFonts w:ascii="Arial" w:hAnsi="Arial" w:cs="Arial"/>
          <w:i/>
          <w:szCs w:val="24"/>
          <w:u w:val="single"/>
        </w:rPr>
        <w:t>Smoking, Alcohol and Drugs</w:t>
      </w:r>
    </w:p>
    <w:p w14:paraId="6399F636" w14:textId="77777777" w:rsidR="00964B9C" w:rsidRPr="00985807" w:rsidRDefault="00964B9C" w:rsidP="00B36BDA">
      <w:pPr>
        <w:rPr>
          <w:rFonts w:ascii="Arial" w:hAnsi="Arial" w:cs="Arial"/>
          <w:b/>
          <w:szCs w:val="24"/>
          <w:u w:val="single"/>
        </w:rPr>
      </w:pPr>
    </w:p>
    <w:p w14:paraId="24875634" w14:textId="77777777" w:rsidR="0082348F" w:rsidRDefault="00FF6F4E" w:rsidP="001857B4">
      <w:pPr>
        <w:pStyle w:val="ListParagraph"/>
        <w:numPr>
          <w:ilvl w:val="0"/>
          <w:numId w:val="14"/>
        </w:numPr>
        <w:ind w:left="567" w:hanging="567"/>
        <w:rPr>
          <w:rFonts w:ascii="Arial" w:hAnsi="Arial" w:cs="Arial"/>
          <w:b/>
          <w:szCs w:val="24"/>
        </w:rPr>
      </w:pPr>
      <w:r w:rsidRPr="00FF6F4E">
        <w:rPr>
          <w:rFonts w:ascii="Arial" w:hAnsi="Arial" w:cs="Arial"/>
          <w:b/>
          <w:szCs w:val="24"/>
        </w:rPr>
        <w:t>Policy Statement</w:t>
      </w:r>
    </w:p>
    <w:p w14:paraId="7702C189" w14:textId="77777777" w:rsidR="00473A3F" w:rsidRPr="00473A3F" w:rsidRDefault="00473A3F" w:rsidP="00473A3F">
      <w:pPr>
        <w:pStyle w:val="ListParagraph"/>
        <w:numPr>
          <w:ilvl w:val="1"/>
          <w:numId w:val="14"/>
        </w:numPr>
        <w:ind w:left="567" w:hanging="567"/>
        <w:rPr>
          <w:rFonts w:ascii="Arial" w:hAnsi="Arial" w:cs="Arial"/>
          <w:b/>
          <w:szCs w:val="24"/>
        </w:rPr>
      </w:pPr>
      <w:r w:rsidRPr="00473A3F">
        <w:rPr>
          <w:rFonts w:ascii="Arial" w:hAnsi="Arial" w:cs="Arial"/>
          <w:szCs w:val="24"/>
        </w:rPr>
        <w:t xml:space="preserve">It is the policy of Shared Lives South West to ensure all staff, carers and service users have the opportunity to live and work in a smoke free environment and receive advice and support, where necessary, to achieve this. </w:t>
      </w:r>
    </w:p>
    <w:p w14:paraId="3FC78AE6" w14:textId="77777777" w:rsidR="00BF192D" w:rsidRDefault="00BF192D" w:rsidP="001857B4">
      <w:pPr>
        <w:ind w:left="567" w:hanging="567"/>
        <w:rPr>
          <w:rFonts w:ascii="Arial" w:hAnsi="Arial" w:cs="Arial"/>
          <w:b/>
          <w:szCs w:val="24"/>
        </w:rPr>
      </w:pPr>
    </w:p>
    <w:p w14:paraId="65286335" w14:textId="77777777" w:rsidR="00BF192D" w:rsidRPr="0082348F" w:rsidRDefault="00BF192D" w:rsidP="001857B4">
      <w:pPr>
        <w:ind w:left="567" w:hanging="567"/>
        <w:rPr>
          <w:rFonts w:ascii="Arial" w:hAnsi="Arial" w:cs="Arial"/>
          <w:b/>
          <w:szCs w:val="24"/>
        </w:rPr>
      </w:pPr>
    </w:p>
    <w:p w14:paraId="5972D74C" w14:textId="77777777" w:rsidR="0082348F" w:rsidRDefault="00473A3F" w:rsidP="001857B4">
      <w:pPr>
        <w:pStyle w:val="ListParagraph"/>
        <w:numPr>
          <w:ilvl w:val="0"/>
          <w:numId w:val="14"/>
        </w:numPr>
        <w:ind w:left="567" w:hanging="567"/>
        <w:rPr>
          <w:rFonts w:ascii="Arial" w:hAnsi="Arial" w:cs="Arial"/>
          <w:b/>
          <w:szCs w:val="24"/>
        </w:rPr>
      </w:pPr>
      <w:r>
        <w:rPr>
          <w:rFonts w:ascii="Arial" w:hAnsi="Arial" w:cs="Arial"/>
          <w:b/>
          <w:szCs w:val="24"/>
        </w:rPr>
        <w:t>Procedure</w:t>
      </w:r>
    </w:p>
    <w:p w14:paraId="25BA5FCB"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South West Shared Lives (SLSW) aims to achieve the best possible standards of health and safety.  Understanding legislation and policies relating to smoking, alcohol and drugs is essential in meeting the standards required.</w:t>
      </w:r>
    </w:p>
    <w:p w14:paraId="79F9B8C6" w14:textId="77777777" w:rsidR="00473A3F" w:rsidRDefault="00473A3F" w:rsidP="00473A3F">
      <w:pPr>
        <w:pStyle w:val="ListParagraph"/>
        <w:ind w:left="567"/>
        <w:rPr>
          <w:rFonts w:ascii="Arial" w:hAnsi="Arial" w:cs="Arial"/>
          <w:szCs w:val="24"/>
        </w:rPr>
      </w:pPr>
    </w:p>
    <w:p w14:paraId="7C326F73"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Information and advice about the effects smoking, alcohol and taking drugs have on a person’s health and wellbeing is very well documented. It is therefore important to be aware of what the law states and how this needs to be put into practice to safeguard everyone’s health and safety.</w:t>
      </w:r>
    </w:p>
    <w:p w14:paraId="35EA81CB" w14:textId="77777777" w:rsidR="00473A3F" w:rsidRPr="00473A3F" w:rsidRDefault="00473A3F" w:rsidP="00473A3F">
      <w:pPr>
        <w:pStyle w:val="ListParagraph"/>
        <w:rPr>
          <w:rFonts w:ascii="Arial" w:hAnsi="Arial" w:cs="Arial"/>
          <w:szCs w:val="24"/>
        </w:rPr>
      </w:pPr>
    </w:p>
    <w:p w14:paraId="00821BB2"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Decision making by, or on behalf of, people supported about Smoking, Alcohol or illegal drugs must be in-line with the Mental Capacity Act.</w:t>
      </w:r>
    </w:p>
    <w:p w14:paraId="1A6D3211" w14:textId="77777777" w:rsidR="00473A3F" w:rsidRPr="00473A3F" w:rsidRDefault="00473A3F" w:rsidP="00473A3F">
      <w:pPr>
        <w:pStyle w:val="ListParagraph"/>
        <w:rPr>
          <w:rFonts w:ascii="Arial" w:hAnsi="Arial" w:cs="Arial"/>
          <w:szCs w:val="24"/>
        </w:rPr>
      </w:pPr>
    </w:p>
    <w:p w14:paraId="6A2664B5" w14:textId="77777777" w:rsidR="0082348F" w:rsidRP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This policy aims to raise awareness about smoking, alcohol and drugs and how to address these issues in a Shared Lives arrangement and thereby encourage a healthier, safer living and working environment.</w:t>
      </w:r>
    </w:p>
    <w:p w14:paraId="5DF25160" w14:textId="77777777" w:rsidR="00BF192D" w:rsidRDefault="00BF192D" w:rsidP="001857B4">
      <w:pPr>
        <w:ind w:left="567" w:hanging="567"/>
        <w:rPr>
          <w:rFonts w:ascii="Arial" w:hAnsi="Arial" w:cs="Arial"/>
          <w:b/>
          <w:szCs w:val="24"/>
        </w:rPr>
      </w:pPr>
    </w:p>
    <w:p w14:paraId="3428BB53" w14:textId="77777777" w:rsidR="00473A3F" w:rsidRPr="0082348F" w:rsidRDefault="00473A3F" w:rsidP="001857B4">
      <w:pPr>
        <w:ind w:left="567" w:hanging="567"/>
        <w:rPr>
          <w:rFonts w:ascii="Arial" w:hAnsi="Arial" w:cs="Arial"/>
          <w:b/>
          <w:szCs w:val="24"/>
        </w:rPr>
      </w:pPr>
    </w:p>
    <w:p w14:paraId="19A724C3" w14:textId="77777777" w:rsidR="0082348F" w:rsidRDefault="00473A3F" w:rsidP="001857B4">
      <w:pPr>
        <w:pStyle w:val="ListParagraph"/>
        <w:numPr>
          <w:ilvl w:val="0"/>
          <w:numId w:val="14"/>
        </w:numPr>
        <w:ind w:left="567" w:hanging="567"/>
        <w:rPr>
          <w:rFonts w:ascii="Arial" w:hAnsi="Arial" w:cs="Arial"/>
          <w:b/>
          <w:szCs w:val="24"/>
        </w:rPr>
      </w:pPr>
      <w:r>
        <w:rPr>
          <w:rFonts w:ascii="Arial" w:hAnsi="Arial" w:cs="Arial"/>
          <w:b/>
          <w:szCs w:val="24"/>
        </w:rPr>
        <w:t>Smoking</w:t>
      </w:r>
    </w:p>
    <w:p w14:paraId="3C3A1CDD"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Under smoke-free legislation in the United Kingdom smoking is banned in virtually all enclosed public places and workplaces.  This legislation recognises the effects of passive smoking on other people and the threat of exposure from cigarette smoke that could have a serious effect on the person’s health and safety.</w:t>
      </w:r>
    </w:p>
    <w:p w14:paraId="1C7223D4" w14:textId="77777777" w:rsidR="00473A3F" w:rsidRDefault="00473A3F" w:rsidP="00473A3F">
      <w:pPr>
        <w:pStyle w:val="ListParagraph"/>
        <w:ind w:left="567"/>
        <w:rPr>
          <w:rFonts w:ascii="Arial" w:hAnsi="Arial" w:cs="Arial"/>
          <w:szCs w:val="24"/>
        </w:rPr>
      </w:pPr>
    </w:p>
    <w:p w14:paraId="61D531D0" w14:textId="28ACA3E0"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Although the legislation does not include private dwellings</w:t>
      </w:r>
      <w:r w:rsidR="00226ACF">
        <w:rPr>
          <w:rFonts w:ascii="Arial" w:hAnsi="Arial" w:cs="Arial"/>
          <w:szCs w:val="24"/>
        </w:rPr>
        <w:t>,</w:t>
      </w:r>
      <w:r w:rsidRPr="00473A3F">
        <w:rPr>
          <w:rFonts w:ascii="Arial" w:hAnsi="Arial" w:cs="Arial"/>
          <w:szCs w:val="24"/>
        </w:rPr>
        <w:t xml:space="preserve"> Shared Lives carers need to be aware of the potential fire hazards and health risks of smoking affecting themselves and service users. </w:t>
      </w:r>
    </w:p>
    <w:p w14:paraId="4AE4E270" w14:textId="77777777" w:rsidR="00473A3F" w:rsidRPr="00473A3F" w:rsidRDefault="00473A3F" w:rsidP="00473A3F">
      <w:pPr>
        <w:pStyle w:val="ListParagraph"/>
        <w:rPr>
          <w:rFonts w:ascii="Arial" w:hAnsi="Arial" w:cs="Arial"/>
          <w:szCs w:val="24"/>
        </w:rPr>
      </w:pPr>
    </w:p>
    <w:p w14:paraId="49CFAF6A"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All necessary steps to reduce risk relating to smoking, passive smoking and fire risk will need to be taken into account and recorded in the following</w:t>
      </w:r>
      <w:r>
        <w:rPr>
          <w:rFonts w:ascii="Arial" w:hAnsi="Arial" w:cs="Arial"/>
          <w:szCs w:val="24"/>
        </w:rPr>
        <w:t>;</w:t>
      </w:r>
    </w:p>
    <w:p w14:paraId="3F894F59" w14:textId="77777777" w:rsidR="00473A3F" w:rsidRPr="00473A3F" w:rsidRDefault="00473A3F" w:rsidP="00473A3F">
      <w:pPr>
        <w:pStyle w:val="ListParagraph"/>
        <w:numPr>
          <w:ilvl w:val="0"/>
          <w:numId w:val="19"/>
        </w:numPr>
        <w:ind w:left="851" w:hanging="284"/>
        <w:rPr>
          <w:rFonts w:ascii="Arial" w:hAnsi="Arial" w:cs="Arial"/>
          <w:szCs w:val="24"/>
        </w:rPr>
      </w:pPr>
      <w:r w:rsidRPr="00473A3F">
        <w:rPr>
          <w:rFonts w:ascii="Arial" w:hAnsi="Arial" w:cs="Arial"/>
          <w:szCs w:val="24"/>
        </w:rPr>
        <w:t>The individual’s Plan</w:t>
      </w:r>
    </w:p>
    <w:p w14:paraId="11B5DB02" w14:textId="77777777" w:rsidR="00473A3F" w:rsidRPr="00473A3F" w:rsidRDefault="00473A3F" w:rsidP="00473A3F">
      <w:pPr>
        <w:pStyle w:val="ListParagraph"/>
        <w:numPr>
          <w:ilvl w:val="0"/>
          <w:numId w:val="19"/>
        </w:numPr>
        <w:ind w:left="851" w:hanging="284"/>
        <w:rPr>
          <w:rFonts w:ascii="Arial" w:hAnsi="Arial" w:cs="Arial"/>
          <w:szCs w:val="24"/>
        </w:rPr>
      </w:pPr>
      <w:r w:rsidRPr="00473A3F">
        <w:rPr>
          <w:rFonts w:ascii="Arial" w:hAnsi="Arial" w:cs="Arial"/>
          <w:szCs w:val="24"/>
        </w:rPr>
        <w:t>Placement/Respite Agreement</w:t>
      </w:r>
    </w:p>
    <w:p w14:paraId="089F8EC2" w14:textId="77777777" w:rsidR="00473A3F" w:rsidRPr="00473A3F" w:rsidRDefault="00473A3F" w:rsidP="00473A3F">
      <w:pPr>
        <w:pStyle w:val="ListParagraph"/>
        <w:numPr>
          <w:ilvl w:val="0"/>
          <w:numId w:val="19"/>
        </w:numPr>
        <w:ind w:left="851" w:hanging="284"/>
        <w:rPr>
          <w:rFonts w:ascii="Arial" w:hAnsi="Arial" w:cs="Arial"/>
          <w:szCs w:val="24"/>
        </w:rPr>
      </w:pPr>
      <w:r w:rsidRPr="00473A3F">
        <w:rPr>
          <w:rFonts w:ascii="Arial" w:hAnsi="Arial" w:cs="Arial"/>
          <w:szCs w:val="24"/>
        </w:rPr>
        <w:t>Health and Safety Checks</w:t>
      </w:r>
    </w:p>
    <w:p w14:paraId="6C345056" w14:textId="77777777" w:rsidR="00473A3F" w:rsidRPr="00473A3F" w:rsidRDefault="00473A3F" w:rsidP="00473A3F">
      <w:pPr>
        <w:pStyle w:val="ListParagraph"/>
        <w:numPr>
          <w:ilvl w:val="0"/>
          <w:numId w:val="19"/>
        </w:numPr>
        <w:ind w:left="851" w:hanging="284"/>
        <w:rPr>
          <w:rFonts w:ascii="Arial" w:hAnsi="Arial" w:cs="Arial"/>
          <w:szCs w:val="24"/>
        </w:rPr>
      </w:pPr>
      <w:r w:rsidRPr="00473A3F">
        <w:rPr>
          <w:rFonts w:ascii="Arial" w:hAnsi="Arial" w:cs="Arial"/>
          <w:szCs w:val="24"/>
        </w:rPr>
        <w:t xml:space="preserve">Reviews </w:t>
      </w:r>
    </w:p>
    <w:p w14:paraId="2DFAE55C" w14:textId="77777777" w:rsidR="00473A3F" w:rsidRPr="00473A3F" w:rsidRDefault="00473A3F" w:rsidP="00473A3F">
      <w:pPr>
        <w:pStyle w:val="ListParagraph"/>
        <w:numPr>
          <w:ilvl w:val="0"/>
          <w:numId w:val="19"/>
        </w:numPr>
        <w:ind w:left="851" w:hanging="284"/>
        <w:rPr>
          <w:rFonts w:ascii="Arial" w:hAnsi="Arial" w:cs="Arial"/>
          <w:szCs w:val="24"/>
        </w:rPr>
      </w:pPr>
      <w:r w:rsidRPr="00473A3F">
        <w:rPr>
          <w:rFonts w:ascii="Arial" w:hAnsi="Arial" w:cs="Arial"/>
          <w:szCs w:val="24"/>
        </w:rPr>
        <w:lastRenderedPageBreak/>
        <w:t>Risk assessments</w:t>
      </w:r>
    </w:p>
    <w:p w14:paraId="0D3DC67A" w14:textId="77777777" w:rsidR="00473A3F" w:rsidRPr="00473A3F" w:rsidRDefault="00473A3F" w:rsidP="00473A3F">
      <w:pPr>
        <w:pStyle w:val="ListParagraph"/>
        <w:rPr>
          <w:rFonts w:ascii="Arial" w:hAnsi="Arial" w:cs="Arial"/>
          <w:szCs w:val="24"/>
        </w:rPr>
      </w:pPr>
    </w:p>
    <w:p w14:paraId="15F3F7CF" w14:textId="02178513"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Where carers and/or service users make a clear choice to smoke</w:t>
      </w:r>
      <w:r w:rsidR="00226ACF">
        <w:rPr>
          <w:rFonts w:ascii="Arial" w:hAnsi="Arial" w:cs="Arial"/>
          <w:szCs w:val="24"/>
        </w:rPr>
        <w:t>,</w:t>
      </w:r>
      <w:r w:rsidRPr="00473A3F">
        <w:rPr>
          <w:rFonts w:ascii="Arial" w:hAnsi="Arial" w:cs="Arial"/>
          <w:szCs w:val="24"/>
        </w:rPr>
        <w:t xml:space="preserve"> SLSW staff will ensure the match takes full account of arrangements for this.</w:t>
      </w:r>
    </w:p>
    <w:p w14:paraId="4B769099" w14:textId="77777777" w:rsidR="00473A3F" w:rsidRDefault="00473A3F" w:rsidP="00473A3F">
      <w:pPr>
        <w:pStyle w:val="ListParagraph"/>
        <w:ind w:left="567"/>
        <w:rPr>
          <w:rFonts w:ascii="Arial" w:hAnsi="Arial" w:cs="Arial"/>
          <w:szCs w:val="24"/>
        </w:rPr>
      </w:pPr>
    </w:p>
    <w:p w14:paraId="1E96139A"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As part of the matching process it will be necessary from the start to discuss if the Shared Lives carer or the service user is a smoker and how this might affect the Shared Lives arrangement.</w:t>
      </w:r>
    </w:p>
    <w:p w14:paraId="7E7AC280" w14:textId="77777777" w:rsidR="00473A3F" w:rsidRPr="00473A3F" w:rsidRDefault="00473A3F" w:rsidP="00473A3F">
      <w:pPr>
        <w:pStyle w:val="ListParagraph"/>
        <w:rPr>
          <w:rFonts w:ascii="Arial" w:hAnsi="Arial" w:cs="Arial"/>
          <w:szCs w:val="24"/>
        </w:rPr>
      </w:pPr>
    </w:p>
    <w:p w14:paraId="4684943F"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It is important that the Shared Lives carer’s and the service user’s choices in whether or not to proceed with the placement are respected.</w:t>
      </w:r>
    </w:p>
    <w:p w14:paraId="67381684" w14:textId="77777777" w:rsidR="00473A3F" w:rsidRPr="00473A3F" w:rsidRDefault="00473A3F" w:rsidP="00473A3F">
      <w:pPr>
        <w:pStyle w:val="ListParagraph"/>
        <w:rPr>
          <w:rFonts w:ascii="Arial" w:hAnsi="Arial" w:cs="Arial"/>
          <w:szCs w:val="24"/>
        </w:rPr>
      </w:pPr>
    </w:p>
    <w:p w14:paraId="6DC4B9CA"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Things to consider might include:</w:t>
      </w:r>
    </w:p>
    <w:p w14:paraId="2F18738B" w14:textId="77777777" w:rsidR="00473A3F" w:rsidRPr="00473A3F" w:rsidRDefault="00473A3F" w:rsidP="00473A3F">
      <w:pPr>
        <w:pStyle w:val="ListParagraph"/>
        <w:numPr>
          <w:ilvl w:val="1"/>
          <w:numId w:val="21"/>
        </w:numPr>
        <w:ind w:left="851" w:hanging="284"/>
        <w:rPr>
          <w:rFonts w:ascii="Arial" w:hAnsi="Arial" w:cs="Arial"/>
          <w:szCs w:val="24"/>
        </w:rPr>
      </w:pPr>
      <w:r w:rsidRPr="00473A3F">
        <w:rPr>
          <w:rFonts w:ascii="Arial" w:hAnsi="Arial" w:cs="Arial"/>
          <w:szCs w:val="24"/>
        </w:rPr>
        <w:t>Agreed safe areas to smoke</w:t>
      </w:r>
    </w:p>
    <w:p w14:paraId="58156A65" w14:textId="77777777" w:rsidR="00473A3F" w:rsidRPr="00473A3F" w:rsidRDefault="00473A3F" w:rsidP="00473A3F">
      <w:pPr>
        <w:pStyle w:val="ListParagraph"/>
        <w:numPr>
          <w:ilvl w:val="1"/>
          <w:numId w:val="21"/>
        </w:numPr>
        <w:ind w:left="851" w:hanging="284"/>
        <w:rPr>
          <w:rFonts w:ascii="Arial" w:hAnsi="Arial" w:cs="Arial"/>
          <w:szCs w:val="24"/>
        </w:rPr>
      </w:pPr>
      <w:r w:rsidRPr="00473A3F">
        <w:rPr>
          <w:rFonts w:ascii="Arial" w:hAnsi="Arial" w:cs="Arial"/>
          <w:szCs w:val="24"/>
        </w:rPr>
        <w:t>Safe disposal of cigarettes</w:t>
      </w:r>
    </w:p>
    <w:p w14:paraId="489F88CC" w14:textId="77777777" w:rsidR="00473A3F" w:rsidRPr="00473A3F" w:rsidRDefault="00473A3F" w:rsidP="00473A3F">
      <w:pPr>
        <w:pStyle w:val="ListParagraph"/>
        <w:numPr>
          <w:ilvl w:val="1"/>
          <w:numId w:val="21"/>
        </w:numPr>
        <w:ind w:left="851" w:hanging="284"/>
        <w:rPr>
          <w:rFonts w:ascii="Arial" w:hAnsi="Arial" w:cs="Arial"/>
          <w:szCs w:val="24"/>
        </w:rPr>
      </w:pPr>
      <w:r w:rsidRPr="00473A3F">
        <w:rPr>
          <w:rFonts w:ascii="Arial" w:hAnsi="Arial" w:cs="Arial"/>
          <w:szCs w:val="24"/>
        </w:rPr>
        <w:t>Safety of others</w:t>
      </w:r>
    </w:p>
    <w:p w14:paraId="2B4FC75D" w14:textId="77777777" w:rsidR="00473A3F" w:rsidRPr="00473A3F" w:rsidRDefault="00473A3F" w:rsidP="00473A3F">
      <w:pPr>
        <w:pStyle w:val="ListParagraph"/>
        <w:numPr>
          <w:ilvl w:val="1"/>
          <w:numId w:val="21"/>
        </w:numPr>
        <w:ind w:left="851" w:hanging="284"/>
        <w:rPr>
          <w:rFonts w:ascii="Arial" w:hAnsi="Arial" w:cs="Arial"/>
          <w:szCs w:val="24"/>
        </w:rPr>
      </w:pPr>
      <w:r w:rsidRPr="00473A3F">
        <w:rPr>
          <w:rFonts w:ascii="Arial" w:hAnsi="Arial" w:cs="Arial"/>
          <w:szCs w:val="24"/>
        </w:rPr>
        <w:t xml:space="preserve">Impact on others </w:t>
      </w:r>
    </w:p>
    <w:p w14:paraId="2E9FF8AD" w14:textId="77777777" w:rsidR="00473A3F" w:rsidRPr="00473A3F" w:rsidRDefault="00473A3F" w:rsidP="00473A3F">
      <w:pPr>
        <w:pStyle w:val="ListParagraph"/>
        <w:numPr>
          <w:ilvl w:val="1"/>
          <w:numId w:val="21"/>
        </w:numPr>
        <w:ind w:left="851" w:hanging="284"/>
        <w:rPr>
          <w:rFonts w:ascii="Arial" w:hAnsi="Arial" w:cs="Arial"/>
          <w:szCs w:val="24"/>
        </w:rPr>
      </w:pPr>
      <w:r w:rsidRPr="00473A3F">
        <w:rPr>
          <w:rFonts w:ascii="Arial" w:hAnsi="Arial" w:cs="Arial"/>
          <w:szCs w:val="24"/>
        </w:rPr>
        <w:t>Risk of fire/fire hazard</w:t>
      </w:r>
    </w:p>
    <w:p w14:paraId="4A13E009" w14:textId="77777777" w:rsidR="00473A3F" w:rsidRPr="00473A3F" w:rsidRDefault="00473A3F" w:rsidP="00473A3F">
      <w:pPr>
        <w:pStyle w:val="ListParagraph"/>
        <w:numPr>
          <w:ilvl w:val="1"/>
          <w:numId w:val="21"/>
        </w:numPr>
        <w:ind w:left="851" w:hanging="284"/>
        <w:rPr>
          <w:rFonts w:ascii="Arial" w:hAnsi="Arial" w:cs="Arial"/>
          <w:szCs w:val="24"/>
        </w:rPr>
      </w:pPr>
      <w:r w:rsidRPr="00473A3F">
        <w:rPr>
          <w:rFonts w:ascii="Arial" w:hAnsi="Arial" w:cs="Arial"/>
          <w:szCs w:val="24"/>
        </w:rPr>
        <w:t>Smoking in vehicles</w:t>
      </w:r>
    </w:p>
    <w:p w14:paraId="77869547" w14:textId="77777777" w:rsidR="00473A3F" w:rsidRPr="00473A3F" w:rsidRDefault="00473A3F" w:rsidP="00473A3F">
      <w:pPr>
        <w:pStyle w:val="ListParagraph"/>
        <w:numPr>
          <w:ilvl w:val="1"/>
          <w:numId w:val="21"/>
        </w:numPr>
        <w:ind w:left="851" w:hanging="284"/>
        <w:rPr>
          <w:rFonts w:ascii="Arial" w:hAnsi="Arial" w:cs="Arial"/>
          <w:szCs w:val="24"/>
        </w:rPr>
      </w:pPr>
      <w:r w:rsidRPr="00473A3F">
        <w:rPr>
          <w:rFonts w:ascii="Arial" w:hAnsi="Arial" w:cs="Arial"/>
          <w:szCs w:val="24"/>
        </w:rPr>
        <w:t xml:space="preserve">Information about support to quit smoking </w:t>
      </w:r>
    </w:p>
    <w:p w14:paraId="54F7B8C3" w14:textId="77777777" w:rsidR="00473A3F" w:rsidRPr="00473A3F" w:rsidRDefault="00473A3F" w:rsidP="00473A3F">
      <w:pPr>
        <w:pStyle w:val="ListParagraph"/>
        <w:rPr>
          <w:rFonts w:ascii="Arial" w:hAnsi="Arial" w:cs="Arial"/>
          <w:szCs w:val="24"/>
        </w:rPr>
      </w:pPr>
    </w:p>
    <w:p w14:paraId="3E77F0E6"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It should also be recognised that Shared Lives schemes have a general duty of care for their staff (which extends to wherever they are working) and to Shared Lives carers and to people who use Shared Lives arrangements.</w:t>
      </w:r>
    </w:p>
    <w:p w14:paraId="1A61879E" w14:textId="77777777" w:rsidR="00473A3F" w:rsidRDefault="00473A3F" w:rsidP="00473A3F">
      <w:pPr>
        <w:pStyle w:val="ListParagraph"/>
        <w:ind w:left="567"/>
        <w:rPr>
          <w:rFonts w:ascii="Arial" w:hAnsi="Arial" w:cs="Arial"/>
          <w:szCs w:val="24"/>
        </w:rPr>
      </w:pPr>
    </w:p>
    <w:p w14:paraId="2A9C66A1"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It is therefore recommended that during visits by SLSW staff to the carer’s home that smoking should not happen. If smoking does continue, at the SLSW employee’s discretion they may decide that the visit does not continue. This ensures that workers are protected and not exposed to any of the risks associated with passive smoking. All SLSW premises are smoke free and it is the policy of SLSW that workers do not smoke in the homes of carers.</w:t>
      </w:r>
    </w:p>
    <w:p w14:paraId="4D1A0B19" w14:textId="77777777" w:rsidR="00473A3F" w:rsidRPr="00473A3F" w:rsidRDefault="00473A3F" w:rsidP="00473A3F">
      <w:pPr>
        <w:pStyle w:val="ListParagraph"/>
        <w:rPr>
          <w:rFonts w:ascii="Arial" w:hAnsi="Arial" w:cs="Arial"/>
          <w:szCs w:val="24"/>
        </w:rPr>
      </w:pPr>
    </w:p>
    <w:p w14:paraId="7B28AB66"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Shared Lives carers also have a duty of care to the people placed with them and it should be recognised that for anyone failing to take reasonable steps to protect the health of anyone in a Shared Lives placement that this could potentially lead to legal action brought by the person affected.</w:t>
      </w:r>
    </w:p>
    <w:p w14:paraId="624468C8" w14:textId="77777777" w:rsidR="00473A3F" w:rsidRPr="00473A3F" w:rsidRDefault="00473A3F" w:rsidP="00473A3F">
      <w:pPr>
        <w:pStyle w:val="ListParagraph"/>
        <w:rPr>
          <w:rFonts w:ascii="Arial" w:hAnsi="Arial" w:cs="Arial"/>
          <w:szCs w:val="24"/>
        </w:rPr>
      </w:pPr>
    </w:p>
    <w:p w14:paraId="75749CE4"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Further details can be found in the general guidance document ‘What you need to know about the new smoke-free law’.  This has been distributed to businesses in UK and is also available on the website</w:t>
      </w:r>
      <w:r>
        <w:rPr>
          <w:rFonts w:ascii="Arial" w:hAnsi="Arial" w:cs="Arial"/>
          <w:szCs w:val="24"/>
        </w:rPr>
        <w:t>;</w:t>
      </w:r>
      <w:r w:rsidRPr="00473A3F">
        <w:rPr>
          <w:rFonts w:ascii="Arial" w:hAnsi="Arial" w:cs="Arial"/>
          <w:szCs w:val="24"/>
        </w:rPr>
        <w:t xml:space="preserve"> </w:t>
      </w:r>
    </w:p>
    <w:p w14:paraId="15B3C7AC" w14:textId="77777777" w:rsidR="00473A3F" w:rsidRPr="00473A3F" w:rsidRDefault="00473A3F" w:rsidP="00473A3F">
      <w:pPr>
        <w:pStyle w:val="ListParagraph"/>
        <w:rPr>
          <w:rFonts w:ascii="Arial" w:hAnsi="Arial" w:cs="Arial"/>
          <w:szCs w:val="24"/>
        </w:rPr>
      </w:pPr>
    </w:p>
    <w:p w14:paraId="2CFFDA3E" w14:textId="77777777" w:rsidR="00473A3F" w:rsidRDefault="00D9395E" w:rsidP="00473A3F">
      <w:pPr>
        <w:pStyle w:val="ListParagraph"/>
        <w:ind w:left="567"/>
        <w:rPr>
          <w:rFonts w:ascii="Arial" w:hAnsi="Arial" w:cs="Arial"/>
          <w:szCs w:val="24"/>
        </w:rPr>
      </w:pPr>
      <w:hyperlink r:id="rId8" w:history="1">
        <w:r w:rsidR="00473A3F" w:rsidRPr="007E2FDC">
          <w:rPr>
            <w:rStyle w:val="Hyperlink"/>
            <w:rFonts w:ascii="Arial" w:hAnsi="Arial" w:cs="Arial"/>
            <w:szCs w:val="24"/>
          </w:rPr>
          <w:t>www.smokefreeengland.co.uk</w:t>
        </w:r>
      </w:hyperlink>
    </w:p>
    <w:p w14:paraId="6E643E4F" w14:textId="77777777" w:rsidR="00473A3F" w:rsidRPr="00473A3F" w:rsidRDefault="00473A3F" w:rsidP="00473A3F">
      <w:pPr>
        <w:pStyle w:val="ListParagraph"/>
        <w:rPr>
          <w:rFonts w:ascii="Arial" w:hAnsi="Arial" w:cs="Arial"/>
          <w:szCs w:val="24"/>
        </w:rPr>
      </w:pPr>
    </w:p>
    <w:p w14:paraId="16B748F9" w14:textId="77777777" w:rsidR="00473A3F" w:rsidRDefault="00473A3F" w:rsidP="00473A3F">
      <w:pPr>
        <w:pStyle w:val="ListParagraph"/>
        <w:ind w:left="567"/>
        <w:rPr>
          <w:rFonts w:ascii="Arial" w:hAnsi="Arial" w:cs="Arial"/>
          <w:szCs w:val="24"/>
        </w:rPr>
      </w:pPr>
      <w:r w:rsidRPr="00473A3F">
        <w:rPr>
          <w:rFonts w:ascii="Arial" w:hAnsi="Arial" w:cs="Arial"/>
          <w:szCs w:val="24"/>
        </w:rPr>
        <w:t>The following website also provides information for people wishing to give up smoking</w:t>
      </w:r>
      <w:r>
        <w:rPr>
          <w:rFonts w:ascii="Arial" w:hAnsi="Arial" w:cs="Arial"/>
          <w:szCs w:val="24"/>
        </w:rPr>
        <w:t>;</w:t>
      </w:r>
    </w:p>
    <w:p w14:paraId="10773E12" w14:textId="77777777" w:rsidR="00473A3F" w:rsidRDefault="00473A3F" w:rsidP="00473A3F">
      <w:pPr>
        <w:pStyle w:val="ListParagraph"/>
        <w:ind w:left="567"/>
        <w:rPr>
          <w:rFonts w:ascii="Arial" w:hAnsi="Arial" w:cs="Arial"/>
          <w:szCs w:val="24"/>
        </w:rPr>
      </w:pPr>
    </w:p>
    <w:p w14:paraId="4994E233" w14:textId="77777777" w:rsidR="00473A3F" w:rsidRDefault="00D9395E" w:rsidP="00473A3F">
      <w:pPr>
        <w:pStyle w:val="ListParagraph"/>
        <w:ind w:left="567"/>
        <w:rPr>
          <w:rFonts w:ascii="Arial" w:hAnsi="Arial" w:cs="Arial"/>
          <w:szCs w:val="24"/>
        </w:rPr>
      </w:pPr>
      <w:hyperlink r:id="rId9" w:history="1">
        <w:r w:rsidR="00473A3F" w:rsidRPr="007E2FDC">
          <w:rPr>
            <w:rStyle w:val="Hyperlink"/>
            <w:rFonts w:ascii="Arial" w:hAnsi="Arial" w:cs="Arial"/>
            <w:szCs w:val="24"/>
          </w:rPr>
          <w:t>http://gosmokefree.nhs.uk</w:t>
        </w:r>
      </w:hyperlink>
    </w:p>
    <w:p w14:paraId="6FB69810" w14:textId="77777777" w:rsidR="0082348F" w:rsidRDefault="00473A3F" w:rsidP="00473A3F">
      <w:pPr>
        <w:pStyle w:val="ListParagraph"/>
        <w:ind w:left="567"/>
        <w:rPr>
          <w:rFonts w:ascii="Arial" w:hAnsi="Arial" w:cs="Arial"/>
          <w:szCs w:val="24"/>
        </w:rPr>
      </w:pPr>
      <w:r w:rsidRPr="00473A3F">
        <w:rPr>
          <w:rFonts w:ascii="Arial" w:hAnsi="Arial" w:cs="Arial"/>
          <w:szCs w:val="24"/>
        </w:rPr>
        <w:t xml:space="preserve"> </w:t>
      </w:r>
    </w:p>
    <w:p w14:paraId="4AF4A056" w14:textId="77777777" w:rsidR="00473A3F" w:rsidRDefault="00473A3F" w:rsidP="00473A3F">
      <w:pPr>
        <w:rPr>
          <w:rFonts w:ascii="Arial" w:hAnsi="Arial" w:cs="Arial"/>
          <w:b/>
          <w:szCs w:val="24"/>
        </w:rPr>
      </w:pPr>
    </w:p>
    <w:p w14:paraId="25B7ED45" w14:textId="77777777" w:rsidR="00473A3F" w:rsidRDefault="00473A3F" w:rsidP="00473A3F">
      <w:pPr>
        <w:pStyle w:val="ListParagraph"/>
        <w:numPr>
          <w:ilvl w:val="0"/>
          <w:numId w:val="14"/>
        </w:numPr>
        <w:ind w:left="567" w:hanging="567"/>
        <w:rPr>
          <w:rFonts w:ascii="Arial" w:hAnsi="Arial" w:cs="Arial"/>
          <w:b/>
          <w:szCs w:val="24"/>
        </w:rPr>
      </w:pPr>
      <w:r>
        <w:rPr>
          <w:rFonts w:ascii="Arial" w:hAnsi="Arial" w:cs="Arial"/>
          <w:b/>
          <w:szCs w:val="24"/>
        </w:rPr>
        <w:t>Alcohol</w:t>
      </w:r>
    </w:p>
    <w:p w14:paraId="1C16245E"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NHS advises not to drink more than 14 units of alcohol per week on a regular basis.</w:t>
      </w:r>
    </w:p>
    <w:p w14:paraId="187DFBC0" w14:textId="77777777" w:rsidR="00473A3F" w:rsidRDefault="00473A3F" w:rsidP="00473A3F">
      <w:pPr>
        <w:pStyle w:val="ListParagraph"/>
        <w:ind w:left="567"/>
        <w:rPr>
          <w:rFonts w:ascii="Arial" w:hAnsi="Arial" w:cs="Arial"/>
          <w:szCs w:val="24"/>
        </w:rPr>
      </w:pPr>
    </w:p>
    <w:p w14:paraId="342FA0CF"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Understanding the effects alcohol can have on a person’s physical and mental health is very important.  In a Shared Lives placement there needs to be a clear understanding for Shared Lives carers, workers and service users about alcohol consumption.</w:t>
      </w:r>
    </w:p>
    <w:p w14:paraId="2238F78C" w14:textId="77777777" w:rsidR="00473A3F" w:rsidRPr="00473A3F" w:rsidRDefault="00473A3F" w:rsidP="00473A3F">
      <w:pPr>
        <w:pStyle w:val="ListParagraph"/>
        <w:rPr>
          <w:rFonts w:ascii="Arial" w:hAnsi="Arial" w:cs="Arial"/>
          <w:szCs w:val="24"/>
        </w:rPr>
      </w:pPr>
    </w:p>
    <w:p w14:paraId="7E7D813C"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When a person’s consumption of alcohol becomes problematic this could not only be damaging to their health and wellbeing but may also affect their Shared Lives arrangement.</w:t>
      </w:r>
    </w:p>
    <w:p w14:paraId="2FD3D0A9" w14:textId="77777777" w:rsidR="00473A3F" w:rsidRPr="00473A3F" w:rsidRDefault="00473A3F" w:rsidP="00473A3F">
      <w:pPr>
        <w:pStyle w:val="ListParagraph"/>
        <w:rPr>
          <w:rFonts w:ascii="Arial" w:hAnsi="Arial" w:cs="Arial"/>
          <w:szCs w:val="24"/>
        </w:rPr>
      </w:pPr>
    </w:p>
    <w:p w14:paraId="6BF8B297"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Things to review may include:</w:t>
      </w:r>
    </w:p>
    <w:p w14:paraId="3EE84AD5" w14:textId="77777777" w:rsidR="00473A3F" w:rsidRPr="00473A3F" w:rsidRDefault="00473A3F" w:rsidP="00473A3F">
      <w:pPr>
        <w:pStyle w:val="ListParagraph"/>
        <w:numPr>
          <w:ilvl w:val="0"/>
          <w:numId w:val="23"/>
        </w:numPr>
        <w:ind w:left="851" w:hanging="284"/>
        <w:rPr>
          <w:rFonts w:ascii="Arial" w:hAnsi="Arial" w:cs="Arial"/>
          <w:szCs w:val="24"/>
        </w:rPr>
      </w:pPr>
      <w:r w:rsidRPr="00473A3F">
        <w:rPr>
          <w:rFonts w:ascii="Arial" w:hAnsi="Arial" w:cs="Arial"/>
          <w:szCs w:val="24"/>
        </w:rPr>
        <w:t>Changes in behaviour caused by drinking alcohol</w:t>
      </w:r>
    </w:p>
    <w:p w14:paraId="708BB082" w14:textId="77777777" w:rsidR="00473A3F" w:rsidRPr="00473A3F" w:rsidRDefault="00473A3F" w:rsidP="00473A3F">
      <w:pPr>
        <w:pStyle w:val="ListParagraph"/>
        <w:numPr>
          <w:ilvl w:val="0"/>
          <w:numId w:val="23"/>
        </w:numPr>
        <w:ind w:left="851" w:hanging="284"/>
        <w:rPr>
          <w:rFonts w:ascii="Arial" w:hAnsi="Arial" w:cs="Arial"/>
          <w:szCs w:val="24"/>
        </w:rPr>
      </w:pPr>
      <w:r w:rsidRPr="00473A3F">
        <w:rPr>
          <w:rFonts w:ascii="Arial" w:hAnsi="Arial" w:cs="Arial"/>
          <w:szCs w:val="24"/>
        </w:rPr>
        <w:t>Unacceptable levels of alcohol consumption</w:t>
      </w:r>
    </w:p>
    <w:p w14:paraId="39FF50FB" w14:textId="77777777" w:rsidR="00473A3F" w:rsidRPr="00473A3F" w:rsidRDefault="00473A3F" w:rsidP="00473A3F">
      <w:pPr>
        <w:pStyle w:val="ListParagraph"/>
        <w:numPr>
          <w:ilvl w:val="0"/>
          <w:numId w:val="23"/>
        </w:numPr>
        <w:ind w:left="851" w:hanging="284"/>
        <w:rPr>
          <w:rFonts w:ascii="Arial" w:hAnsi="Arial" w:cs="Arial"/>
          <w:szCs w:val="24"/>
        </w:rPr>
      </w:pPr>
      <w:r w:rsidRPr="00473A3F">
        <w:rPr>
          <w:rFonts w:ascii="Arial" w:hAnsi="Arial" w:cs="Arial"/>
          <w:szCs w:val="24"/>
        </w:rPr>
        <w:t>Lack of insight in levels of drinking</w:t>
      </w:r>
    </w:p>
    <w:p w14:paraId="12D27A70" w14:textId="77777777" w:rsidR="00473A3F" w:rsidRPr="00473A3F" w:rsidRDefault="00473A3F" w:rsidP="00473A3F">
      <w:pPr>
        <w:pStyle w:val="ListParagraph"/>
        <w:numPr>
          <w:ilvl w:val="0"/>
          <w:numId w:val="23"/>
        </w:numPr>
        <w:ind w:left="851" w:hanging="284"/>
        <w:rPr>
          <w:rFonts w:ascii="Arial" w:hAnsi="Arial" w:cs="Arial"/>
          <w:szCs w:val="24"/>
        </w:rPr>
      </w:pPr>
      <w:r w:rsidRPr="00473A3F">
        <w:rPr>
          <w:rFonts w:ascii="Arial" w:hAnsi="Arial" w:cs="Arial"/>
          <w:szCs w:val="24"/>
        </w:rPr>
        <w:t>Need to supervise levels of drinking</w:t>
      </w:r>
    </w:p>
    <w:p w14:paraId="2FAFD894" w14:textId="77777777" w:rsidR="00473A3F" w:rsidRPr="00473A3F" w:rsidRDefault="00473A3F" w:rsidP="00473A3F">
      <w:pPr>
        <w:pStyle w:val="ListParagraph"/>
        <w:numPr>
          <w:ilvl w:val="0"/>
          <w:numId w:val="23"/>
        </w:numPr>
        <w:ind w:left="851" w:hanging="284"/>
        <w:rPr>
          <w:rFonts w:ascii="Arial" w:hAnsi="Arial" w:cs="Arial"/>
          <w:szCs w:val="24"/>
        </w:rPr>
      </w:pPr>
      <w:r w:rsidRPr="00473A3F">
        <w:rPr>
          <w:rFonts w:ascii="Arial" w:hAnsi="Arial" w:cs="Arial"/>
          <w:szCs w:val="24"/>
        </w:rPr>
        <w:t>Risk to physical health</w:t>
      </w:r>
    </w:p>
    <w:p w14:paraId="081480F5" w14:textId="77777777" w:rsidR="00473A3F" w:rsidRPr="00473A3F" w:rsidRDefault="00473A3F" w:rsidP="00473A3F">
      <w:pPr>
        <w:pStyle w:val="ListParagraph"/>
        <w:numPr>
          <w:ilvl w:val="0"/>
          <w:numId w:val="23"/>
        </w:numPr>
        <w:ind w:left="851" w:hanging="284"/>
        <w:rPr>
          <w:rFonts w:ascii="Arial" w:hAnsi="Arial" w:cs="Arial"/>
          <w:szCs w:val="24"/>
        </w:rPr>
      </w:pPr>
      <w:r w:rsidRPr="00473A3F">
        <w:rPr>
          <w:rFonts w:ascii="Arial" w:hAnsi="Arial" w:cs="Arial"/>
          <w:szCs w:val="24"/>
        </w:rPr>
        <w:t>Risk to mental health</w:t>
      </w:r>
    </w:p>
    <w:p w14:paraId="15A3ECA8" w14:textId="77777777" w:rsidR="00473A3F" w:rsidRPr="00473A3F" w:rsidRDefault="00473A3F" w:rsidP="00473A3F">
      <w:pPr>
        <w:pStyle w:val="ListParagraph"/>
        <w:numPr>
          <w:ilvl w:val="0"/>
          <w:numId w:val="23"/>
        </w:numPr>
        <w:ind w:left="851" w:hanging="284"/>
        <w:rPr>
          <w:rFonts w:ascii="Arial" w:hAnsi="Arial" w:cs="Arial"/>
          <w:szCs w:val="24"/>
        </w:rPr>
      </w:pPr>
      <w:r w:rsidRPr="00473A3F">
        <w:rPr>
          <w:rFonts w:ascii="Arial" w:hAnsi="Arial" w:cs="Arial"/>
          <w:szCs w:val="24"/>
        </w:rPr>
        <w:t>Patterns of drinking</w:t>
      </w:r>
    </w:p>
    <w:p w14:paraId="4CBA9E9B" w14:textId="77777777" w:rsidR="00473A3F" w:rsidRPr="00473A3F" w:rsidRDefault="00473A3F" w:rsidP="00473A3F">
      <w:pPr>
        <w:pStyle w:val="ListParagraph"/>
        <w:numPr>
          <w:ilvl w:val="0"/>
          <w:numId w:val="23"/>
        </w:numPr>
        <w:ind w:left="851" w:hanging="284"/>
        <w:rPr>
          <w:rFonts w:ascii="Arial" w:hAnsi="Arial" w:cs="Arial"/>
          <w:szCs w:val="24"/>
        </w:rPr>
      </w:pPr>
      <w:r w:rsidRPr="00473A3F">
        <w:rPr>
          <w:rFonts w:ascii="Arial" w:hAnsi="Arial" w:cs="Arial"/>
          <w:szCs w:val="24"/>
        </w:rPr>
        <w:t>Support services and support groups</w:t>
      </w:r>
    </w:p>
    <w:p w14:paraId="2E637547" w14:textId="77777777" w:rsidR="00473A3F" w:rsidRPr="00473A3F" w:rsidRDefault="00473A3F" w:rsidP="00473A3F">
      <w:pPr>
        <w:pStyle w:val="ListParagraph"/>
        <w:numPr>
          <w:ilvl w:val="0"/>
          <w:numId w:val="23"/>
        </w:numPr>
        <w:ind w:left="851" w:hanging="284"/>
        <w:rPr>
          <w:rFonts w:ascii="Arial" w:hAnsi="Arial" w:cs="Arial"/>
          <w:szCs w:val="24"/>
        </w:rPr>
      </w:pPr>
      <w:r w:rsidRPr="00473A3F">
        <w:rPr>
          <w:rFonts w:ascii="Arial" w:hAnsi="Arial" w:cs="Arial"/>
          <w:szCs w:val="24"/>
        </w:rPr>
        <w:t>Advice from healthcare professionals</w:t>
      </w:r>
    </w:p>
    <w:p w14:paraId="3896FDE2" w14:textId="77777777" w:rsidR="00473A3F" w:rsidRPr="00473A3F" w:rsidRDefault="00473A3F" w:rsidP="00473A3F">
      <w:pPr>
        <w:pStyle w:val="ListParagraph"/>
        <w:numPr>
          <w:ilvl w:val="0"/>
          <w:numId w:val="23"/>
        </w:numPr>
        <w:ind w:left="851" w:hanging="284"/>
        <w:rPr>
          <w:rFonts w:ascii="Arial" w:hAnsi="Arial" w:cs="Arial"/>
          <w:szCs w:val="24"/>
        </w:rPr>
      </w:pPr>
      <w:r w:rsidRPr="00473A3F">
        <w:rPr>
          <w:rFonts w:ascii="Arial" w:hAnsi="Arial" w:cs="Arial"/>
          <w:szCs w:val="24"/>
        </w:rPr>
        <w:t xml:space="preserve">Support for the person to access services </w:t>
      </w:r>
    </w:p>
    <w:p w14:paraId="13969FD2" w14:textId="77777777" w:rsidR="00473A3F" w:rsidRPr="00473A3F" w:rsidRDefault="00473A3F" w:rsidP="00473A3F">
      <w:pPr>
        <w:pStyle w:val="ListParagraph"/>
        <w:rPr>
          <w:rFonts w:ascii="Arial" w:hAnsi="Arial" w:cs="Arial"/>
          <w:szCs w:val="24"/>
        </w:rPr>
      </w:pPr>
    </w:p>
    <w:p w14:paraId="147DF12A"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It is important that any concerns about a person’s level of drinking need to be discussed with the Shared Lives worker in order for the situation to be assessed.</w:t>
      </w:r>
    </w:p>
    <w:p w14:paraId="3E99A2BD" w14:textId="77777777" w:rsidR="00473A3F" w:rsidRDefault="00473A3F" w:rsidP="00473A3F">
      <w:pPr>
        <w:pStyle w:val="ListParagraph"/>
        <w:ind w:left="567"/>
        <w:rPr>
          <w:rFonts w:ascii="Arial" w:hAnsi="Arial" w:cs="Arial"/>
          <w:szCs w:val="24"/>
        </w:rPr>
      </w:pPr>
    </w:p>
    <w:p w14:paraId="2704F544" w14:textId="77777777" w:rsidR="00473A3F" w:rsidRP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It these concerns are found to be justified then it will be necessary to do some or all of the following:</w:t>
      </w:r>
    </w:p>
    <w:p w14:paraId="04420BEC" w14:textId="77777777" w:rsidR="00473A3F" w:rsidRPr="00473A3F" w:rsidRDefault="00473A3F" w:rsidP="00473A3F">
      <w:pPr>
        <w:pStyle w:val="ListParagraph"/>
        <w:numPr>
          <w:ilvl w:val="0"/>
          <w:numId w:val="25"/>
        </w:numPr>
        <w:ind w:left="851" w:hanging="284"/>
        <w:rPr>
          <w:rFonts w:ascii="Arial" w:hAnsi="Arial" w:cs="Arial"/>
          <w:szCs w:val="24"/>
        </w:rPr>
      </w:pPr>
      <w:r w:rsidRPr="00473A3F">
        <w:rPr>
          <w:rFonts w:ascii="Arial" w:hAnsi="Arial" w:cs="Arial"/>
          <w:szCs w:val="24"/>
        </w:rPr>
        <w:t>Review risk assessment and risk management plans</w:t>
      </w:r>
    </w:p>
    <w:p w14:paraId="74D00485" w14:textId="77777777" w:rsidR="00473A3F" w:rsidRPr="00473A3F" w:rsidRDefault="00473A3F" w:rsidP="00473A3F">
      <w:pPr>
        <w:pStyle w:val="ListParagraph"/>
        <w:numPr>
          <w:ilvl w:val="0"/>
          <w:numId w:val="25"/>
        </w:numPr>
        <w:ind w:left="851" w:hanging="284"/>
        <w:rPr>
          <w:rFonts w:ascii="Arial" w:hAnsi="Arial" w:cs="Arial"/>
          <w:szCs w:val="24"/>
        </w:rPr>
      </w:pPr>
      <w:r w:rsidRPr="00473A3F">
        <w:rPr>
          <w:rFonts w:ascii="Arial" w:hAnsi="Arial" w:cs="Arial"/>
          <w:szCs w:val="24"/>
        </w:rPr>
        <w:t>Review care plans</w:t>
      </w:r>
    </w:p>
    <w:p w14:paraId="6B4A4D76" w14:textId="77777777" w:rsidR="00473A3F" w:rsidRPr="00473A3F" w:rsidRDefault="00473A3F" w:rsidP="00473A3F">
      <w:pPr>
        <w:pStyle w:val="ListParagraph"/>
        <w:numPr>
          <w:ilvl w:val="0"/>
          <w:numId w:val="25"/>
        </w:numPr>
        <w:ind w:left="851" w:hanging="284"/>
        <w:rPr>
          <w:rFonts w:ascii="Arial" w:hAnsi="Arial" w:cs="Arial"/>
          <w:szCs w:val="24"/>
        </w:rPr>
      </w:pPr>
      <w:r w:rsidRPr="00473A3F">
        <w:rPr>
          <w:rFonts w:ascii="Arial" w:hAnsi="Arial" w:cs="Arial"/>
          <w:szCs w:val="24"/>
        </w:rPr>
        <w:t>Review Placement/Respite Agreement</w:t>
      </w:r>
    </w:p>
    <w:p w14:paraId="1C8A9E7B" w14:textId="77777777" w:rsidR="00473A3F" w:rsidRPr="00473A3F" w:rsidRDefault="00473A3F" w:rsidP="00473A3F">
      <w:pPr>
        <w:pStyle w:val="ListParagraph"/>
        <w:numPr>
          <w:ilvl w:val="0"/>
          <w:numId w:val="25"/>
        </w:numPr>
        <w:ind w:left="851" w:hanging="284"/>
        <w:rPr>
          <w:rFonts w:ascii="Arial" w:hAnsi="Arial" w:cs="Arial"/>
          <w:szCs w:val="24"/>
        </w:rPr>
      </w:pPr>
      <w:r w:rsidRPr="00473A3F">
        <w:rPr>
          <w:rFonts w:ascii="Arial" w:hAnsi="Arial" w:cs="Arial"/>
          <w:szCs w:val="24"/>
        </w:rPr>
        <w:t>Provide appropriate advice and information to the person in a format they can understand</w:t>
      </w:r>
    </w:p>
    <w:p w14:paraId="0CEE9CD8" w14:textId="77777777" w:rsidR="00473A3F" w:rsidRPr="00473A3F" w:rsidRDefault="00473A3F" w:rsidP="00473A3F">
      <w:pPr>
        <w:pStyle w:val="ListParagraph"/>
        <w:numPr>
          <w:ilvl w:val="0"/>
          <w:numId w:val="25"/>
        </w:numPr>
        <w:ind w:left="851" w:hanging="284"/>
        <w:rPr>
          <w:rFonts w:ascii="Arial" w:hAnsi="Arial" w:cs="Arial"/>
          <w:szCs w:val="24"/>
        </w:rPr>
      </w:pPr>
      <w:r w:rsidRPr="00473A3F">
        <w:rPr>
          <w:rFonts w:ascii="Arial" w:hAnsi="Arial" w:cs="Arial"/>
          <w:szCs w:val="24"/>
        </w:rPr>
        <w:t>Provide or access appropriate support to the Shared Lives carer and service user.</w:t>
      </w:r>
    </w:p>
    <w:p w14:paraId="3903BAE0" w14:textId="77777777" w:rsidR="00473A3F" w:rsidRPr="00473A3F" w:rsidRDefault="00473A3F" w:rsidP="00473A3F">
      <w:pPr>
        <w:pStyle w:val="ListParagraph"/>
        <w:numPr>
          <w:ilvl w:val="0"/>
          <w:numId w:val="25"/>
        </w:numPr>
        <w:ind w:left="851" w:hanging="284"/>
        <w:rPr>
          <w:rFonts w:ascii="Arial" w:hAnsi="Arial" w:cs="Arial"/>
          <w:szCs w:val="24"/>
        </w:rPr>
      </w:pPr>
      <w:r w:rsidRPr="00473A3F">
        <w:rPr>
          <w:rFonts w:ascii="Arial" w:hAnsi="Arial" w:cs="Arial"/>
          <w:szCs w:val="24"/>
        </w:rPr>
        <w:t>Consideration for MCA and BI decision.</w:t>
      </w:r>
    </w:p>
    <w:p w14:paraId="5F24E3E3" w14:textId="77777777" w:rsidR="00473A3F" w:rsidRDefault="00473A3F" w:rsidP="001857B4">
      <w:pPr>
        <w:ind w:left="567" w:hanging="567"/>
        <w:rPr>
          <w:rFonts w:ascii="Arial" w:hAnsi="Arial" w:cs="Arial"/>
          <w:b/>
          <w:szCs w:val="24"/>
        </w:rPr>
      </w:pPr>
    </w:p>
    <w:p w14:paraId="73407710" w14:textId="77777777" w:rsidR="00D9395E" w:rsidRDefault="00D9395E" w:rsidP="001857B4">
      <w:pPr>
        <w:ind w:left="567" w:hanging="567"/>
        <w:rPr>
          <w:rFonts w:ascii="Arial" w:hAnsi="Arial" w:cs="Arial"/>
          <w:b/>
          <w:szCs w:val="24"/>
        </w:rPr>
      </w:pPr>
    </w:p>
    <w:p w14:paraId="16E02C9A" w14:textId="77777777" w:rsidR="00D9395E" w:rsidRDefault="00D9395E" w:rsidP="001857B4">
      <w:pPr>
        <w:ind w:left="567" w:hanging="567"/>
        <w:rPr>
          <w:rFonts w:ascii="Arial" w:hAnsi="Arial" w:cs="Arial"/>
          <w:b/>
          <w:szCs w:val="24"/>
        </w:rPr>
      </w:pPr>
    </w:p>
    <w:p w14:paraId="2547645E" w14:textId="77777777" w:rsidR="00473A3F" w:rsidRDefault="00473A3F" w:rsidP="00473A3F">
      <w:pPr>
        <w:pStyle w:val="ListParagraph"/>
        <w:numPr>
          <w:ilvl w:val="0"/>
          <w:numId w:val="14"/>
        </w:numPr>
        <w:ind w:left="567" w:hanging="567"/>
        <w:rPr>
          <w:rFonts w:ascii="Arial" w:hAnsi="Arial" w:cs="Arial"/>
          <w:b/>
          <w:szCs w:val="24"/>
        </w:rPr>
      </w:pPr>
      <w:r>
        <w:rPr>
          <w:rFonts w:ascii="Arial" w:hAnsi="Arial" w:cs="Arial"/>
          <w:b/>
          <w:szCs w:val="24"/>
        </w:rPr>
        <w:lastRenderedPageBreak/>
        <w:t>Drugs</w:t>
      </w:r>
    </w:p>
    <w:p w14:paraId="3EE22903"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It is important that everyone in a Shared Lives setting has a clear understanding of the dangers of and the legislation about taking non-prescribed drugs.</w:t>
      </w:r>
    </w:p>
    <w:p w14:paraId="054C4125" w14:textId="77777777" w:rsidR="00473A3F" w:rsidRDefault="00473A3F" w:rsidP="00473A3F">
      <w:pPr>
        <w:pStyle w:val="ListParagraph"/>
        <w:ind w:left="567"/>
        <w:rPr>
          <w:rFonts w:ascii="Arial" w:hAnsi="Arial" w:cs="Arial"/>
          <w:szCs w:val="24"/>
        </w:rPr>
      </w:pPr>
    </w:p>
    <w:p w14:paraId="596BCEE1"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The government has clear guidelines on the classification of drugs that are illegal and could result in prosecution of the person found to be in possession of or supplying illegal substances.</w:t>
      </w:r>
    </w:p>
    <w:p w14:paraId="17EC6E8C" w14:textId="77777777" w:rsidR="00473A3F" w:rsidRPr="00473A3F" w:rsidRDefault="00473A3F" w:rsidP="00473A3F">
      <w:pPr>
        <w:pStyle w:val="ListParagraph"/>
        <w:rPr>
          <w:rFonts w:ascii="Arial" w:hAnsi="Arial" w:cs="Arial"/>
          <w:szCs w:val="24"/>
        </w:rPr>
      </w:pPr>
    </w:p>
    <w:p w14:paraId="6459BE69"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 xml:space="preserve">In a Shared Lives placement some drugs may be prescribed for the person and these may either be supervised by the Shared Lives carer or the person may self-medicate. </w:t>
      </w:r>
    </w:p>
    <w:p w14:paraId="61EA9BE8" w14:textId="77777777" w:rsidR="00473A3F" w:rsidRPr="00473A3F" w:rsidRDefault="00473A3F" w:rsidP="00473A3F">
      <w:pPr>
        <w:pStyle w:val="ListParagraph"/>
        <w:rPr>
          <w:rFonts w:ascii="Arial" w:hAnsi="Arial" w:cs="Arial"/>
          <w:szCs w:val="24"/>
        </w:rPr>
      </w:pPr>
    </w:p>
    <w:p w14:paraId="006C045A"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If a person in a Shared Lives placement is undergoing a drugs recovery programme which involves controlled drugs such as methadone this will be overseen by an appropriate professional.</w:t>
      </w:r>
    </w:p>
    <w:p w14:paraId="4AEFA7D8" w14:textId="77777777" w:rsidR="00473A3F" w:rsidRPr="00473A3F" w:rsidRDefault="00473A3F" w:rsidP="00473A3F">
      <w:pPr>
        <w:pStyle w:val="ListParagraph"/>
        <w:rPr>
          <w:rFonts w:ascii="Arial" w:hAnsi="Arial" w:cs="Arial"/>
          <w:szCs w:val="24"/>
        </w:rPr>
      </w:pPr>
    </w:p>
    <w:p w14:paraId="6706D751"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It is clearly recognised that working under the influence of alcohol or drugs can seriously affect a person’s performance. Some examples might be:</w:t>
      </w:r>
    </w:p>
    <w:p w14:paraId="0C7F3F88" w14:textId="77777777" w:rsidR="00473A3F" w:rsidRPr="00473A3F" w:rsidRDefault="00473A3F" w:rsidP="00473A3F">
      <w:pPr>
        <w:pStyle w:val="ListParagraph"/>
        <w:numPr>
          <w:ilvl w:val="0"/>
          <w:numId w:val="26"/>
        </w:numPr>
        <w:ind w:left="851" w:hanging="284"/>
        <w:rPr>
          <w:rFonts w:ascii="Arial" w:hAnsi="Arial" w:cs="Arial"/>
          <w:szCs w:val="24"/>
        </w:rPr>
      </w:pPr>
      <w:r w:rsidRPr="00473A3F">
        <w:rPr>
          <w:rFonts w:ascii="Arial" w:hAnsi="Arial" w:cs="Arial"/>
          <w:szCs w:val="24"/>
        </w:rPr>
        <w:t>Inability to concentrate</w:t>
      </w:r>
    </w:p>
    <w:p w14:paraId="08B4F69D" w14:textId="77777777" w:rsidR="00473A3F" w:rsidRPr="00473A3F" w:rsidRDefault="00473A3F" w:rsidP="00473A3F">
      <w:pPr>
        <w:pStyle w:val="ListParagraph"/>
        <w:numPr>
          <w:ilvl w:val="0"/>
          <w:numId w:val="26"/>
        </w:numPr>
        <w:ind w:left="851" w:hanging="284"/>
        <w:rPr>
          <w:rFonts w:ascii="Arial" w:hAnsi="Arial" w:cs="Arial"/>
          <w:szCs w:val="24"/>
        </w:rPr>
      </w:pPr>
      <w:r w:rsidRPr="00473A3F">
        <w:rPr>
          <w:rFonts w:ascii="Arial" w:hAnsi="Arial" w:cs="Arial"/>
          <w:szCs w:val="24"/>
        </w:rPr>
        <w:t>Lack of care and attention</w:t>
      </w:r>
    </w:p>
    <w:p w14:paraId="21658CF9" w14:textId="77777777" w:rsidR="00473A3F" w:rsidRPr="00473A3F" w:rsidRDefault="00473A3F" w:rsidP="00473A3F">
      <w:pPr>
        <w:pStyle w:val="ListParagraph"/>
        <w:numPr>
          <w:ilvl w:val="0"/>
          <w:numId w:val="26"/>
        </w:numPr>
        <w:ind w:left="851" w:hanging="284"/>
        <w:rPr>
          <w:rFonts w:ascii="Arial" w:hAnsi="Arial" w:cs="Arial"/>
          <w:szCs w:val="24"/>
        </w:rPr>
      </w:pPr>
      <w:r w:rsidRPr="00473A3F">
        <w:rPr>
          <w:rFonts w:ascii="Arial" w:hAnsi="Arial" w:cs="Arial"/>
          <w:szCs w:val="24"/>
        </w:rPr>
        <w:t>Drowsiness</w:t>
      </w:r>
    </w:p>
    <w:p w14:paraId="4FDDFF2D" w14:textId="77777777" w:rsidR="00473A3F" w:rsidRPr="00473A3F" w:rsidRDefault="00473A3F" w:rsidP="00473A3F">
      <w:pPr>
        <w:pStyle w:val="ListParagraph"/>
        <w:numPr>
          <w:ilvl w:val="0"/>
          <w:numId w:val="26"/>
        </w:numPr>
        <w:ind w:left="851" w:hanging="284"/>
        <w:rPr>
          <w:rFonts w:ascii="Arial" w:hAnsi="Arial" w:cs="Arial"/>
          <w:szCs w:val="24"/>
        </w:rPr>
      </w:pPr>
      <w:r w:rsidRPr="00473A3F">
        <w:rPr>
          <w:rFonts w:ascii="Arial" w:hAnsi="Arial" w:cs="Arial"/>
          <w:szCs w:val="24"/>
        </w:rPr>
        <w:t>Distracted</w:t>
      </w:r>
    </w:p>
    <w:p w14:paraId="12934F92" w14:textId="77777777" w:rsidR="00473A3F" w:rsidRPr="00473A3F" w:rsidRDefault="00473A3F" w:rsidP="00473A3F">
      <w:pPr>
        <w:pStyle w:val="ListParagraph"/>
        <w:numPr>
          <w:ilvl w:val="0"/>
          <w:numId w:val="26"/>
        </w:numPr>
        <w:ind w:left="851" w:hanging="284"/>
        <w:rPr>
          <w:rFonts w:ascii="Arial" w:hAnsi="Arial" w:cs="Arial"/>
          <w:szCs w:val="24"/>
        </w:rPr>
      </w:pPr>
      <w:r w:rsidRPr="00473A3F">
        <w:rPr>
          <w:rFonts w:ascii="Arial" w:hAnsi="Arial" w:cs="Arial"/>
          <w:szCs w:val="24"/>
        </w:rPr>
        <w:t>Irritable</w:t>
      </w:r>
    </w:p>
    <w:p w14:paraId="38604EEF" w14:textId="77777777" w:rsidR="00473A3F" w:rsidRPr="00473A3F" w:rsidRDefault="00473A3F" w:rsidP="00473A3F">
      <w:pPr>
        <w:pStyle w:val="ListParagraph"/>
        <w:numPr>
          <w:ilvl w:val="0"/>
          <w:numId w:val="26"/>
        </w:numPr>
        <w:ind w:left="851" w:hanging="284"/>
        <w:rPr>
          <w:rFonts w:ascii="Arial" w:hAnsi="Arial" w:cs="Arial"/>
          <w:szCs w:val="24"/>
        </w:rPr>
      </w:pPr>
      <w:r w:rsidRPr="00473A3F">
        <w:rPr>
          <w:rFonts w:ascii="Arial" w:hAnsi="Arial" w:cs="Arial"/>
          <w:szCs w:val="24"/>
        </w:rPr>
        <w:t>Unable to function</w:t>
      </w:r>
    </w:p>
    <w:p w14:paraId="61C0F7D2" w14:textId="77777777" w:rsidR="00473A3F" w:rsidRPr="00473A3F" w:rsidRDefault="00473A3F" w:rsidP="00473A3F">
      <w:pPr>
        <w:pStyle w:val="ListParagraph"/>
        <w:numPr>
          <w:ilvl w:val="0"/>
          <w:numId w:val="26"/>
        </w:numPr>
        <w:ind w:left="851" w:hanging="284"/>
        <w:rPr>
          <w:rFonts w:ascii="Arial" w:hAnsi="Arial" w:cs="Arial"/>
          <w:szCs w:val="24"/>
        </w:rPr>
      </w:pPr>
      <w:r w:rsidRPr="00473A3F">
        <w:rPr>
          <w:rFonts w:ascii="Arial" w:hAnsi="Arial" w:cs="Arial"/>
          <w:szCs w:val="24"/>
        </w:rPr>
        <w:t>No sense of danger or risk</w:t>
      </w:r>
    </w:p>
    <w:p w14:paraId="42F01AB1" w14:textId="77777777" w:rsidR="00473A3F" w:rsidRPr="00473A3F" w:rsidRDefault="00473A3F" w:rsidP="00473A3F">
      <w:pPr>
        <w:pStyle w:val="ListParagraph"/>
        <w:numPr>
          <w:ilvl w:val="0"/>
          <w:numId w:val="26"/>
        </w:numPr>
        <w:ind w:left="851" w:hanging="284"/>
        <w:rPr>
          <w:rFonts w:ascii="Arial" w:hAnsi="Arial" w:cs="Arial"/>
          <w:szCs w:val="24"/>
        </w:rPr>
      </w:pPr>
      <w:r w:rsidRPr="00473A3F">
        <w:rPr>
          <w:rFonts w:ascii="Arial" w:hAnsi="Arial" w:cs="Arial"/>
          <w:szCs w:val="24"/>
        </w:rPr>
        <w:t>Hyperactivity</w:t>
      </w:r>
    </w:p>
    <w:p w14:paraId="103CC541" w14:textId="77777777" w:rsidR="00473A3F" w:rsidRPr="00473A3F" w:rsidRDefault="00473A3F" w:rsidP="00473A3F">
      <w:pPr>
        <w:pStyle w:val="ListParagraph"/>
        <w:rPr>
          <w:rFonts w:ascii="Arial" w:hAnsi="Arial" w:cs="Arial"/>
          <w:szCs w:val="24"/>
        </w:rPr>
      </w:pPr>
    </w:p>
    <w:p w14:paraId="066816FF"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Everyone has a duty to ensure that they act responsibly in their role. The expectations of Shared Lives workers, Shared Lives carers and volunteers is that they will comply with guidelines of this policy and carry out their role in a competent and responsible way.</w:t>
      </w:r>
    </w:p>
    <w:p w14:paraId="6246F9F2" w14:textId="77777777" w:rsidR="00473A3F" w:rsidRDefault="00473A3F" w:rsidP="00473A3F">
      <w:pPr>
        <w:pStyle w:val="ListParagraph"/>
        <w:ind w:left="567"/>
        <w:rPr>
          <w:rFonts w:ascii="Arial" w:hAnsi="Arial" w:cs="Arial"/>
          <w:szCs w:val="24"/>
        </w:rPr>
      </w:pPr>
    </w:p>
    <w:p w14:paraId="57EF936D"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If any concerns are raised concerning the use of illegal drugs in a Shared Lives placement this will need to be reported immediately to the Shared Lives worker and to the police.</w:t>
      </w:r>
    </w:p>
    <w:p w14:paraId="1CF7A6A0" w14:textId="77777777" w:rsidR="00473A3F" w:rsidRPr="00473A3F" w:rsidRDefault="00473A3F" w:rsidP="00473A3F">
      <w:pPr>
        <w:pStyle w:val="ListParagraph"/>
        <w:rPr>
          <w:rFonts w:ascii="Arial" w:hAnsi="Arial" w:cs="Arial"/>
          <w:szCs w:val="24"/>
        </w:rPr>
      </w:pPr>
    </w:p>
    <w:p w14:paraId="63BFFC6C"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 xml:space="preserve">The use of illegal drugs by anyone in a Shared Lives placement is viewed as unacceptable behaviour, although Shared Lives South West acknowledges that supported people may choose to possess and use illegal drugs and will be supported to understand the law and the risk this poses to them. </w:t>
      </w:r>
    </w:p>
    <w:p w14:paraId="5743B332" w14:textId="77777777" w:rsidR="00473A3F" w:rsidRPr="00473A3F" w:rsidRDefault="00473A3F" w:rsidP="00473A3F">
      <w:pPr>
        <w:pStyle w:val="ListParagraph"/>
        <w:rPr>
          <w:rFonts w:ascii="Arial" w:hAnsi="Arial" w:cs="Arial"/>
          <w:szCs w:val="24"/>
        </w:rPr>
      </w:pPr>
    </w:p>
    <w:p w14:paraId="5B3E5795"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 xml:space="preserve">If a Shared Lives worker or volunteer is found to be under the influence of alcohol or illegal drugs in the workplace then this will be subject to investigation and disciplinary proceedings.  As part of this process advice </w:t>
      </w:r>
      <w:r w:rsidRPr="00473A3F">
        <w:rPr>
          <w:rFonts w:ascii="Arial" w:hAnsi="Arial" w:cs="Arial"/>
          <w:szCs w:val="24"/>
        </w:rPr>
        <w:lastRenderedPageBreak/>
        <w:t>and information will be provided to the person about appropriate support services.</w:t>
      </w:r>
    </w:p>
    <w:p w14:paraId="01B2E7D8" w14:textId="77777777" w:rsidR="00473A3F" w:rsidRPr="00473A3F" w:rsidRDefault="00473A3F" w:rsidP="00473A3F">
      <w:pPr>
        <w:pStyle w:val="ListParagraph"/>
        <w:rPr>
          <w:rFonts w:ascii="Arial" w:hAnsi="Arial" w:cs="Arial"/>
          <w:szCs w:val="24"/>
        </w:rPr>
      </w:pPr>
    </w:p>
    <w:p w14:paraId="4774EE7C" w14:textId="77777777" w:rsid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If a Shared Lives carer is found to be incapacitated due to alcohol or under the influence of illegal drugs, this will result in alternative arrangements being made for the service user/ users until the matter is investigated.</w:t>
      </w:r>
    </w:p>
    <w:p w14:paraId="6BEDDA8C" w14:textId="77777777" w:rsidR="00473A3F" w:rsidRPr="00473A3F" w:rsidRDefault="00473A3F" w:rsidP="00473A3F">
      <w:pPr>
        <w:pStyle w:val="ListParagraph"/>
        <w:rPr>
          <w:rFonts w:ascii="Arial" w:hAnsi="Arial" w:cs="Arial"/>
          <w:szCs w:val="24"/>
        </w:rPr>
      </w:pPr>
    </w:p>
    <w:p w14:paraId="1EE612FD" w14:textId="77777777" w:rsidR="00473A3F" w:rsidRPr="00473A3F" w:rsidRDefault="00473A3F" w:rsidP="00473A3F">
      <w:pPr>
        <w:pStyle w:val="ListParagraph"/>
        <w:numPr>
          <w:ilvl w:val="1"/>
          <w:numId w:val="14"/>
        </w:numPr>
        <w:ind w:left="567" w:hanging="567"/>
        <w:rPr>
          <w:rFonts w:ascii="Arial" w:hAnsi="Arial" w:cs="Arial"/>
          <w:szCs w:val="24"/>
        </w:rPr>
      </w:pPr>
      <w:r w:rsidRPr="00473A3F">
        <w:rPr>
          <w:rFonts w:ascii="Arial" w:hAnsi="Arial" w:cs="Arial"/>
          <w:szCs w:val="24"/>
        </w:rPr>
        <w:t>Depending on the outcome of the investigation it could result in the Shared Lives carer having their approval removed.</w:t>
      </w:r>
    </w:p>
    <w:p w14:paraId="7B733D90" w14:textId="77777777" w:rsidR="00B52AEC" w:rsidRDefault="00B52AEC" w:rsidP="001857B4">
      <w:pPr>
        <w:pStyle w:val="ListParagraph"/>
        <w:ind w:left="567" w:hanging="567"/>
        <w:rPr>
          <w:rFonts w:ascii="Arial" w:hAnsi="Arial" w:cs="Arial"/>
          <w:b/>
          <w:szCs w:val="24"/>
        </w:rPr>
      </w:pPr>
    </w:p>
    <w:p w14:paraId="0F0DAC5C" w14:textId="77777777" w:rsidR="00473A3F" w:rsidRPr="00B52AEC" w:rsidRDefault="00473A3F" w:rsidP="001857B4">
      <w:pPr>
        <w:pStyle w:val="ListParagraph"/>
        <w:ind w:left="567" w:hanging="567"/>
        <w:rPr>
          <w:rFonts w:ascii="Arial" w:hAnsi="Arial" w:cs="Arial"/>
          <w:b/>
          <w:szCs w:val="24"/>
        </w:rPr>
      </w:pPr>
    </w:p>
    <w:p w14:paraId="1A9A0065" w14:textId="77777777" w:rsidR="0082348F" w:rsidRDefault="00E87328" w:rsidP="001857B4">
      <w:pPr>
        <w:pStyle w:val="ListParagraph"/>
        <w:numPr>
          <w:ilvl w:val="0"/>
          <w:numId w:val="14"/>
        </w:numPr>
        <w:ind w:left="567" w:hanging="567"/>
        <w:rPr>
          <w:rFonts w:ascii="Arial" w:hAnsi="Arial" w:cs="Arial"/>
          <w:b/>
          <w:szCs w:val="24"/>
        </w:rPr>
      </w:pPr>
      <w:r w:rsidRPr="0082348F">
        <w:rPr>
          <w:rFonts w:ascii="Arial" w:hAnsi="Arial" w:cs="Arial"/>
          <w:b/>
          <w:szCs w:val="24"/>
        </w:rPr>
        <w:t>Review</w:t>
      </w:r>
    </w:p>
    <w:p w14:paraId="210DD44C" w14:textId="77777777" w:rsidR="0082348F" w:rsidRDefault="00473A3F" w:rsidP="00473A3F">
      <w:pPr>
        <w:pStyle w:val="ListParagraph"/>
        <w:numPr>
          <w:ilvl w:val="1"/>
          <w:numId w:val="14"/>
        </w:numPr>
        <w:ind w:left="567" w:hanging="567"/>
        <w:rPr>
          <w:rFonts w:ascii="Arial" w:hAnsi="Arial" w:cs="Arial"/>
          <w:b/>
          <w:szCs w:val="24"/>
        </w:rPr>
      </w:pPr>
      <w:r>
        <w:rPr>
          <w:rFonts w:ascii="Arial" w:hAnsi="Arial" w:cs="Arial"/>
          <w:szCs w:val="24"/>
        </w:rPr>
        <w:t>This policy will be reviewed every two years, or earlier if required.</w:t>
      </w:r>
    </w:p>
    <w:p w14:paraId="2A962487" w14:textId="77777777" w:rsidR="00BF192D" w:rsidRDefault="00BF192D" w:rsidP="001857B4">
      <w:pPr>
        <w:ind w:left="567" w:hanging="567"/>
        <w:rPr>
          <w:rFonts w:ascii="Arial" w:hAnsi="Arial" w:cs="Arial"/>
          <w:b/>
          <w:szCs w:val="24"/>
        </w:rPr>
      </w:pPr>
    </w:p>
    <w:p w14:paraId="5D041C5E" w14:textId="77777777" w:rsidR="00473A3F" w:rsidRPr="0082348F" w:rsidRDefault="00473A3F" w:rsidP="001857B4">
      <w:pPr>
        <w:ind w:left="567" w:hanging="567"/>
        <w:rPr>
          <w:rFonts w:ascii="Arial" w:hAnsi="Arial" w:cs="Arial"/>
          <w:b/>
          <w:szCs w:val="24"/>
        </w:rPr>
      </w:pPr>
    </w:p>
    <w:p w14:paraId="01C12D60" w14:textId="77777777" w:rsidR="00E83980" w:rsidRPr="0082348F" w:rsidRDefault="00A426CA" w:rsidP="001857B4">
      <w:pPr>
        <w:pStyle w:val="ListParagraph"/>
        <w:numPr>
          <w:ilvl w:val="0"/>
          <w:numId w:val="14"/>
        </w:numPr>
        <w:ind w:left="567" w:hanging="567"/>
        <w:rPr>
          <w:rFonts w:ascii="Arial" w:hAnsi="Arial" w:cs="Arial"/>
          <w:b/>
          <w:szCs w:val="24"/>
        </w:rPr>
      </w:pPr>
      <w:r w:rsidRPr="0082348F">
        <w:rPr>
          <w:rFonts w:ascii="Arial" w:hAnsi="Arial" w:cs="Arial"/>
          <w:b/>
          <w:szCs w:val="24"/>
        </w:rPr>
        <w:t>Responsibilities</w:t>
      </w:r>
    </w:p>
    <w:p w14:paraId="6AF66C93" w14:textId="77777777" w:rsidR="00E5504F" w:rsidRDefault="001857B4" w:rsidP="001857B4">
      <w:pPr>
        <w:pStyle w:val="ListParagraph"/>
        <w:numPr>
          <w:ilvl w:val="1"/>
          <w:numId w:val="14"/>
        </w:numPr>
        <w:ind w:left="567" w:hanging="567"/>
        <w:rPr>
          <w:rFonts w:ascii="Arial" w:hAnsi="Arial" w:cs="Arial"/>
          <w:szCs w:val="24"/>
        </w:rPr>
      </w:pPr>
      <w:r>
        <w:rPr>
          <w:rFonts w:ascii="Arial" w:hAnsi="Arial" w:cs="Arial"/>
          <w:szCs w:val="24"/>
        </w:rPr>
        <w:t xml:space="preserve">The </w:t>
      </w:r>
      <w:r w:rsidR="00473A3F">
        <w:rPr>
          <w:rFonts w:ascii="Arial" w:hAnsi="Arial" w:cs="Arial"/>
          <w:szCs w:val="24"/>
        </w:rPr>
        <w:t xml:space="preserve">Registered Manager </w:t>
      </w:r>
      <w:r>
        <w:rPr>
          <w:rFonts w:ascii="Arial" w:hAnsi="Arial" w:cs="Arial"/>
          <w:szCs w:val="24"/>
        </w:rPr>
        <w:t>has overall responsibility for the implementation of this policy.</w:t>
      </w:r>
    </w:p>
    <w:p w14:paraId="0AB04628" w14:textId="77777777" w:rsidR="001857B4" w:rsidRDefault="001857B4" w:rsidP="001857B4">
      <w:pPr>
        <w:pStyle w:val="ListParagraph"/>
        <w:ind w:left="567" w:hanging="567"/>
        <w:rPr>
          <w:rFonts w:ascii="Arial" w:hAnsi="Arial" w:cs="Arial"/>
          <w:szCs w:val="24"/>
        </w:rPr>
      </w:pPr>
    </w:p>
    <w:p w14:paraId="27803597" w14:textId="77777777" w:rsidR="001857B4" w:rsidRPr="001857B4" w:rsidRDefault="001857B4" w:rsidP="001857B4">
      <w:pPr>
        <w:ind w:left="567" w:hanging="567"/>
        <w:rPr>
          <w:rFonts w:ascii="Arial" w:hAnsi="Arial" w:cs="Arial"/>
          <w:szCs w:val="24"/>
        </w:rPr>
      </w:pPr>
    </w:p>
    <w:sectPr w:rsidR="001857B4" w:rsidRPr="001857B4" w:rsidSect="003B2389">
      <w:headerReference w:type="even" r:id="rId10"/>
      <w:headerReference w:type="default" r:id="rId11"/>
      <w:footerReference w:type="even" r:id="rId12"/>
      <w:footerReference w:type="default" r:id="rId13"/>
      <w:headerReference w:type="first" r:id="rId14"/>
      <w:footerReference w:type="first" r:id="rId15"/>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CAF05" w14:textId="77777777" w:rsidR="00351E99" w:rsidRDefault="00351E99">
      <w:r>
        <w:separator/>
      </w:r>
    </w:p>
  </w:endnote>
  <w:endnote w:type="continuationSeparator" w:id="0">
    <w:p w14:paraId="76DC35BB" w14:textId="77777777" w:rsidR="00351E99" w:rsidRDefault="0035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7EA41" w14:textId="77777777" w:rsidR="00D9395E" w:rsidRDefault="00D93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459" w:type="dxa"/>
      <w:tblLook w:val="01E0" w:firstRow="1" w:lastRow="1" w:firstColumn="1" w:lastColumn="1" w:noHBand="0" w:noVBand="0"/>
    </w:tblPr>
    <w:tblGrid>
      <w:gridCol w:w="3366"/>
      <w:gridCol w:w="2907"/>
      <w:gridCol w:w="3508"/>
    </w:tblGrid>
    <w:tr w:rsidR="003A76CC" w:rsidRPr="00E66575" w14:paraId="1C7236F4" w14:textId="77777777" w:rsidTr="00DD5CAB">
      <w:tc>
        <w:tcPr>
          <w:tcW w:w="3366" w:type="dxa"/>
          <w:shd w:val="clear" w:color="auto" w:fill="auto"/>
        </w:tcPr>
        <w:p w14:paraId="25EFFF3E" w14:textId="77777777" w:rsidR="003A76CC" w:rsidRPr="00C75924" w:rsidRDefault="00473A3F" w:rsidP="00C75924">
          <w:pPr>
            <w:pStyle w:val="Footer"/>
            <w:tabs>
              <w:tab w:val="clear" w:pos="4320"/>
              <w:tab w:val="clear" w:pos="8640"/>
            </w:tabs>
            <w:rPr>
              <w:rFonts w:ascii="Arial" w:hAnsi="Arial" w:cs="Arial"/>
              <w:sz w:val="18"/>
              <w:szCs w:val="18"/>
            </w:rPr>
          </w:pPr>
          <w:r>
            <w:rPr>
              <w:rFonts w:ascii="Arial" w:hAnsi="Arial" w:cs="Arial"/>
              <w:sz w:val="18"/>
              <w:szCs w:val="18"/>
            </w:rPr>
            <w:t>OP19 – Smoking, Alcohol and Drugs</w:t>
          </w:r>
          <w:r w:rsidR="00333959">
            <w:rPr>
              <w:rFonts w:ascii="Arial" w:hAnsi="Arial" w:cs="Arial"/>
              <w:sz w:val="18"/>
              <w:szCs w:val="18"/>
            </w:rPr>
            <w:t xml:space="preserve"> </w:t>
          </w:r>
        </w:p>
      </w:tc>
      <w:tc>
        <w:tcPr>
          <w:tcW w:w="2907" w:type="dxa"/>
          <w:shd w:val="clear" w:color="auto" w:fill="auto"/>
        </w:tcPr>
        <w:p w14:paraId="031FBBAD" w14:textId="77777777" w:rsidR="003A76CC" w:rsidRPr="00C75924" w:rsidRDefault="003A76CC" w:rsidP="00DD3D3A">
          <w:pPr>
            <w:pStyle w:val="Footer"/>
            <w:tabs>
              <w:tab w:val="clear" w:pos="4320"/>
              <w:tab w:val="clear" w:pos="8640"/>
            </w:tabs>
            <w:rPr>
              <w:rFonts w:ascii="Arial" w:hAnsi="Arial" w:cs="Arial"/>
              <w:sz w:val="18"/>
              <w:szCs w:val="18"/>
            </w:rPr>
          </w:pPr>
        </w:p>
      </w:tc>
      <w:tc>
        <w:tcPr>
          <w:tcW w:w="3508" w:type="dxa"/>
          <w:shd w:val="clear" w:color="auto" w:fill="auto"/>
        </w:tcPr>
        <w:p w14:paraId="736FA0A1" w14:textId="77777777" w:rsidR="003A76CC" w:rsidRPr="00C75924" w:rsidRDefault="003A76CC" w:rsidP="00DD3D3A">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Page </w:t>
          </w:r>
          <w:r w:rsidRPr="00C75924">
            <w:rPr>
              <w:rFonts w:ascii="Arial" w:hAnsi="Arial" w:cs="Arial"/>
              <w:sz w:val="18"/>
              <w:szCs w:val="18"/>
            </w:rPr>
            <w:fldChar w:fldCharType="begin"/>
          </w:r>
          <w:r w:rsidRPr="00C75924">
            <w:rPr>
              <w:rFonts w:ascii="Arial" w:hAnsi="Arial" w:cs="Arial"/>
              <w:sz w:val="18"/>
              <w:szCs w:val="18"/>
            </w:rPr>
            <w:instrText xml:space="preserve"> PAGE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r w:rsidRPr="00C75924">
            <w:rPr>
              <w:rFonts w:ascii="Arial" w:hAnsi="Arial" w:cs="Arial"/>
              <w:sz w:val="18"/>
              <w:szCs w:val="18"/>
            </w:rPr>
            <w:t xml:space="preserve"> of </w:t>
          </w:r>
          <w:r w:rsidRPr="00C75924">
            <w:rPr>
              <w:rFonts w:ascii="Arial" w:hAnsi="Arial" w:cs="Arial"/>
              <w:sz w:val="18"/>
              <w:szCs w:val="18"/>
            </w:rPr>
            <w:fldChar w:fldCharType="begin"/>
          </w:r>
          <w:r w:rsidRPr="00C75924">
            <w:rPr>
              <w:rFonts w:ascii="Arial" w:hAnsi="Arial" w:cs="Arial"/>
              <w:sz w:val="18"/>
              <w:szCs w:val="18"/>
            </w:rPr>
            <w:instrText xml:space="preserve"> NUMPAGES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p>
      </w:tc>
    </w:tr>
    <w:tr w:rsidR="003A76CC" w:rsidRPr="00E66575" w14:paraId="6F19267B" w14:textId="77777777" w:rsidTr="00DD5CAB">
      <w:tc>
        <w:tcPr>
          <w:tcW w:w="3366" w:type="dxa"/>
          <w:shd w:val="clear" w:color="auto" w:fill="auto"/>
        </w:tcPr>
        <w:p w14:paraId="64B2FFC9" w14:textId="77777777" w:rsidR="003A76CC" w:rsidRPr="00C75924" w:rsidRDefault="003A76CC" w:rsidP="00170DCE">
          <w:pPr>
            <w:pStyle w:val="Footer"/>
            <w:tabs>
              <w:tab w:val="clear" w:pos="4320"/>
              <w:tab w:val="clear" w:pos="8640"/>
            </w:tabs>
            <w:rPr>
              <w:rFonts w:ascii="Arial" w:hAnsi="Arial" w:cs="Arial"/>
              <w:sz w:val="18"/>
              <w:szCs w:val="18"/>
            </w:rPr>
          </w:pPr>
          <w:r w:rsidRPr="00C75924">
            <w:rPr>
              <w:rFonts w:ascii="Arial" w:hAnsi="Arial" w:cs="Arial"/>
              <w:sz w:val="18"/>
              <w:szCs w:val="18"/>
            </w:rPr>
            <w:t xml:space="preserve">Approved: </w:t>
          </w:r>
          <w:r w:rsidR="00473A3F">
            <w:rPr>
              <w:rFonts w:ascii="Arial" w:hAnsi="Arial" w:cs="Arial"/>
              <w:sz w:val="18"/>
              <w:szCs w:val="18"/>
            </w:rPr>
            <w:t>1 August 2015</w:t>
          </w:r>
        </w:p>
      </w:tc>
      <w:tc>
        <w:tcPr>
          <w:tcW w:w="2907" w:type="dxa"/>
          <w:shd w:val="clear" w:color="auto" w:fill="auto"/>
        </w:tcPr>
        <w:p w14:paraId="420BB75C" w14:textId="77777777" w:rsidR="003A76CC" w:rsidRPr="00C75924" w:rsidRDefault="003A76CC" w:rsidP="00333959">
          <w:pPr>
            <w:pStyle w:val="Footer"/>
            <w:tabs>
              <w:tab w:val="clear" w:pos="4320"/>
              <w:tab w:val="clear" w:pos="8640"/>
            </w:tabs>
            <w:jc w:val="center"/>
            <w:rPr>
              <w:rFonts w:ascii="Arial" w:hAnsi="Arial" w:cs="Arial"/>
              <w:sz w:val="18"/>
              <w:szCs w:val="18"/>
            </w:rPr>
          </w:pPr>
          <w:r w:rsidRPr="00C75924">
            <w:rPr>
              <w:rFonts w:ascii="Arial" w:hAnsi="Arial" w:cs="Arial"/>
              <w:sz w:val="18"/>
              <w:szCs w:val="18"/>
            </w:rPr>
            <w:t xml:space="preserve">Reviewed: </w:t>
          </w:r>
          <w:r w:rsidR="0057041C">
            <w:rPr>
              <w:rFonts w:ascii="Arial" w:hAnsi="Arial" w:cs="Arial"/>
              <w:sz w:val="18"/>
              <w:szCs w:val="18"/>
            </w:rPr>
            <w:t>24</w:t>
          </w:r>
          <w:r w:rsidR="00473A3F">
            <w:rPr>
              <w:rFonts w:ascii="Arial" w:hAnsi="Arial" w:cs="Arial"/>
              <w:sz w:val="18"/>
              <w:szCs w:val="18"/>
            </w:rPr>
            <w:t xml:space="preserve"> Ma</w:t>
          </w:r>
          <w:r w:rsidR="0057041C">
            <w:rPr>
              <w:rFonts w:ascii="Arial" w:hAnsi="Arial" w:cs="Arial"/>
              <w:sz w:val="18"/>
              <w:szCs w:val="18"/>
            </w:rPr>
            <w:t>rch</w:t>
          </w:r>
          <w:r w:rsidR="00473A3F">
            <w:rPr>
              <w:rFonts w:ascii="Arial" w:hAnsi="Arial" w:cs="Arial"/>
              <w:sz w:val="18"/>
              <w:szCs w:val="18"/>
            </w:rPr>
            <w:t xml:space="preserve"> 202</w:t>
          </w:r>
          <w:r w:rsidR="0057041C">
            <w:rPr>
              <w:rFonts w:ascii="Arial" w:hAnsi="Arial" w:cs="Arial"/>
              <w:sz w:val="18"/>
              <w:szCs w:val="18"/>
            </w:rPr>
            <w:t>3</w:t>
          </w:r>
        </w:p>
      </w:tc>
      <w:tc>
        <w:tcPr>
          <w:tcW w:w="3508" w:type="dxa"/>
          <w:shd w:val="clear" w:color="auto" w:fill="auto"/>
        </w:tcPr>
        <w:p w14:paraId="56860921" w14:textId="521DAE16" w:rsidR="003A76CC" w:rsidRPr="00C75924" w:rsidRDefault="003A76CC" w:rsidP="00170DCE">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Next review: </w:t>
          </w:r>
          <w:r w:rsidR="00D9395E">
            <w:rPr>
              <w:rFonts w:ascii="Arial" w:hAnsi="Arial" w:cs="Arial"/>
              <w:sz w:val="18"/>
              <w:szCs w:val="18"/>
            </w:rPr>
            <w:t>31</w:t>
          </w:r>
          <w:r w:rsidR="00473A3F">
            <w:rPr>
              <w:rFonts w:ascii="Arial" w:hAnsi="Arial" w:cs="Arial"/>
              <w:sz w:val="18"/>
              <w:szCs w:val="18"/>
            </w:rPr>
            <w:t xml:space="preserve"> Ma</w:t>
          </w:r>
          <w:r w:rsidR="0057041C">
            <w:rPr>
              <w:rFonts w:ascii="Arial" w:hAnsi="Arial" w:cs="Arial"/>
              <w:sz w:val="18"/>
              <w:szCs w:val="18"/>
            </w:rPr>
            <w:t>rch</w:t>
          </w:r>
          <w:r w:rsidR="00473A3F">
            <w:rPr>
              <w:rFonts w:ascii="Arial" w:hAnsi="Arial" w:cs="Arial"/>
              <w:sz w:val="18"/>
              <w:szCs w:val="18"/>
            </w:rPr>
            <w:t xml:space="preserve"> 202</w:t>
          </w:r>
          <w:r w:rsidR="0057041C">
            <w:rPr>
              <w:rFonts w:ascii="Arial" w:hAnsi="Arial" w:cs="Arial"/>
              <w:sz w:val="18"/>
              <w:szCs w:val="18"/>
            </w:rPr>
            <w:t>5</w:t>
          </w:r>
        </w:p>
      </w:tc>
    </w:tr>
  </w:tbl>
  <w:p w14:paraId="32E62150" w14:textId="77777777" w:rsidR="003A76CC" w:rsidRPr="001415BE" w:rsidRDefault="003A76CC" w:rsidP="001415BE">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31143" w14:textId="77777777" w:rsidR="00D9395E" w:rsidRDefault="00D93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448F4" w14:textId="77777777" w:rsidR="00351E99" w:rsidRDefault="00351E99">
      <w:r>
        <w:separator/>
      </w:r>
    </w:p>
  </w:footnote>
  <w:footnote w:type="continuationSeparator" w:id="0">
    <w:p w14:paraId="1304688D" w14:textId="77777777" w:rsidR="00351E99" w:rsidRDefault="00351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F43AE" w14:textId="77777777" w:rsidR="00D9395E" w:rsidRDefault="00D93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Look w:val="01E0" w:firstRow="1" w:lastRow="1" w:firstColumn="1" w:lastColumn="1" w:noHBand="0" w:noVBand="0"/>
    </w:tblPr>
    <w:tblGrid>
      <w:gridCol w:w="3652"/>
      <w:gridCol w:w="5528"/>
    </w:tblGrid>
    <w:tr w:rsidR="003A76CC" w:rsidRPr="00964B9C" w14:paraId="572856A0" w14:textId="77777777" w:rsidTr="00DD5CAB">
      <w:tc>
        <w:tcPr>
          <w:tcW w:w="3652" w:type="dxa"/>
        </w:tcPr>
        <w:p w14:paraId="7DADC072" w14:textId="77777777" w:rsidR="003A76CC" w:rsidRDefault="007D5E07" w:rsidP="005319B9">
          <w:pPr>
            <w:pStyle w:val="Header"/>
          </w:pPr>
          <w:r>
            <w:rPr>
              <w:noProof/>
              <w:lang w:eastAsia="en-GB"/>
            </w:rPr>
            <w:drawing>
              <wp:inline distT="0" distB="0" distL="0" distR="0" wp14:anchorId="37E9E34F" wp14:editId="22C21170">
                <wp:extent cx="1981200" cy="723900"/>
                <wp:effectExtent l="0" t="0" r="0" b="0"/>
                <wp:docPr id="2" name="Picture 2" descr="SLSW-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SW-log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23900"/>
                        </a:xfrm>
                        <a:prstGeom prst="rect">
                          <a:avLst/>
                        </a:prstGeom>
                        <a:noFill/>
                        <a:ln>
                          <a:noFill/>
                        </a:ln>
                      </pic:spPr>
                    </pic:pic>
                  </a:graphicData>
                </a:graphic>
              </wp:inline>
            </w:drawing>
          </w:r>
        </w:p>
      </w:tc>
      <w:tc>
        <w:tcPr>
          <w:tcW w:w="5528" w:type="dxa"/>
        </w:tcPr>
        <w:p w14:paraId="0DBCD193" w14:textId="77777777" w:rsidR="003A76CC" w:rsidRPr="00985807" w:rsidRDefault="00E66575" w:rsidP="005319B9">
          <w:pPr>
            <w:pStyle w:val="Header"/>
            <w:jc w:val="right"/>
            <w:rPr>
              <w:rFonts w:ascii="Arial" w:hAnsi="Arial" w:cs="Arial"/>
            </w:rPr>
          </w:pPr>
          <w:r w:rsidRPr="00985807">
            <w:rPr>
              <w:rFonts w:ascii="Arial" w:hAnsi="Arial" w:cs="Arial"/>
            </w:rPr>
            <w:t>Shared Lives South West</w:t>
          </w:r>
        </w:p>
        <w:p w14:paraId="1FC0A722" w14:textId="77777777" w:rsidR="003A76CC" w:rsidRPr="00985807" w:rsidRDefault="009B56F7" w:rsidP="005319B9">
          <w:pPr>
            <w:pStyle w:val="Header"/>
            <w:jc w:val="right"/>
            <w:rPr>
              <w:rFonts w:ascii="Arial" w:hAnsi="Arial" w:cs="Arial"/>
            </w:rPr>
          </w:pPr>
          <w:r>
            <w:rPr>
              <w:rFonts w:ascii="Arial" w:hAnsi="Arial" w:cs="Arial"/>
            </w:rPr>
            <w:t>Operational</w:t>
          </w:r>
          <w:r w:rsidR="0032297C" w:rsidRPr="00985807">
            <w:rPr>
              <w:rFonts w:ascii="Arial" w:hAnsi="Arial" w:cs="Arial"/>
            </w:rPr>
            <w:t xml:space="preserve"> Policies</w:t>
          </w:r>
        </w:p>
        <w:p w14:paraId="3CD875B4" w14:textId="77777777" w:rsidR="003A76CC" w:rsidRPr="00DD5CAB" w:rsidRDefault="009B56F7" w:rsidP="005319B9">
          <w:pPr>
            <w:pStyle w:val="Header"/>
            <w:jc w:val="right"/>
            <w:rPr>
              <w:rFonts w:ascii="Myriad Pro" w:hAnsi="Myriad Pro"/>
              <w:i/>
            </w:rPr>
          </w:pPr>
          <w:r>
            <w:rPr>
              <w:rFonts w:ascii="Arial" w:hAnsi="Arial" w:cs="Arial"/>
              <w:i/>
            </w:rPr>
            <w:t>OP19</w:t>
          </w:r>
        </w:p>
      </w:tc>
    </w:tr>
  </w:tbl>
  <w:p w14:paraId="419028F8" w14:textId="77777777" w:rsidR="003A76CC" w:rsidRDefault="003A7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6781" w14:textId="77777777" w:rsidR="00D9395E" w:rsidRDefault="00D93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9D2"/>
    <w:multiLevelType w:val="hybridMultilevel"/>
    <w:tmpl w:val="644637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741046B"/>
    <w:multiLevelType w:val="multilevel"/>
    <w:tmpl w:val="A404B79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673B47"/>
    <w:multiLevelType w:val="hybridMultilevel"/>
    <w:tmpl w:val="8ACC4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77EEA"/>
    <w:multiLevelType w:val="hybridMultilevel"/>
    <w:tmpl w:val="77E0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F0F3D"/>
    <w:multiLevelType w:val="hybridMultilevel"/>
    <w:tmpl w:val="8904D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00205A"/>
    <w:multiLevelType w:val="hybridMultilevel"/>
    <w:tmpl w:val="B9069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5F6682"/>
    <w:multiLevelType w:val="hybridMultilevel"/>
    <w:tmpl w:val="7F3A3FD4"/>
    <w:lvl w:ilvl="0" w:tplc="0809000F">
      <w:start w:val="1"/>
      <w:numFmt w:val="decimal"/>
      <w:lvlText w:val="%1."/>
      <w:lvlJc w:val="left"/>
      <w:pPr>
        <w:ind w:left="644" w:hanging="360"/>
      </w:pPr>
    </w:lvl>
    <w:lvl w:ilvl="1" w:tplc="0809000F">
      <w:start w:val="1"/>
      <w:numFmt w:val="decimal"/>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C74E2E"/>
    <w:multiLevelType w:val="hybridMultilevel"/>
    <w:tmpl w:val="E1ECB1D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AA71264"/>
    <w:multiLevelType w:val="hybridMultilevel"/>
    <w:tmpl w:val="73F2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C3149"/>
    <w:multiLevelType w:val="hybridMultilevel"/>
    <w:tmpl w:val="0F301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3042A5"/>
    <w:multiLevelType w:val="hybridMultilevel"/>
    <w:tmpl w:val="61C2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5B0710"/>
    <w:multiLevelType w:val="hybridMultilevel"/>
    <w:tmpl w:val="465E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D01B8"/>
    <w:multiLevelType w:val="hybridMultilevel"/>
    <w:tmpl w:val="6ADE47A2"/>
    <w:lvl w:ilvl="0" w:tplc="74A45440">
      <w:start w:val="1"/>
      <w:numFmt w:val="decimal"/>
      <w:lvlText w:val="%1."/>
      <w:lvlJc w:val="left"/>
      <w:pPr>
        <w:tabs>
          <w:tab w:val="num" w:pos="357"/>
        </w:tabs>
        <w:ind w:left="0" w:firstLine="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1626A4"/>
    <w:multiLevelType w:val="hybridMultilevel"/>
    <w:tmpl w:val="15FE2E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E2E0738"/>
    <w:multiLevelType w:val="hybridMultilevel"/>
    <w:tmpl w:val="48E03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B352D"/>
    <w:multiLevelType w:val="hybridMultilevel"/>
    <w:tmpl w:val="62CA6792"/>
    <w:lvl w:ilvl="0" w:tplc="08090001">
      <w:start w:val="1"/>
      <w:numFmt w:val="bullet"/>
      <w:lvlText w:val=""/>
      <w:lvlJc w:val="left"/>
      <w:pPr>
        <w:ind w:left="1287" w:hanging="360"/>
      </w:pPr>
      <w:rPr>
        <w:rFonts w:ascii="Symbol" w:hAnsi="Symbol" w:hint="default"/>
      </w:rPr>
    </w:lvl>
    <w:lvl w:ilvl="1" w:tplc="08090001">
      <w:start w:val="1"/>
      <w:numFmt w:val="bullet"/>
      <w:lvlText w:val=""/>
      <w:lvlJc w:val="left"/>
      <w:pPr>
        <w:ind w:left="2007" w:hanging="360"/>
      </w:pPr>
      <w:rPr>
        <w:rFonts w:ascii="Symbol" w:hAnsi="Symbo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0AB3F74"/>
    <w:multiLevelType w:val="multilevel"/>
    <w:tmpl w:val="0EA2BDC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7" w15:restartNumberingAfterBreak="0">
    <w:nsid w:val="63E50797"/>
    <w:multiLevelType w:val="hybridMultilevel"/>
    <w:tmpl w:val="D892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937474"/>
    <w:multiLevelType w:val="hybridMultilevel"/>
    <w:tmpl w:val="E65E5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6C2513"/>
    <w:multiLevelType w:val="hybridMultilevel"/>
    <w:tmpl w:val="2AB257E6"/>
    <w:lvl w:ilvl="0" w:tplc="179AE430">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F96B27"/>
    <w:multiLevelType w:val="hybridMultilevel"/>
    <w:tmpl w:val="80C44CC0"/>
    <w:lvl w:ilvl="0" w:tplc="08090001">
      <w:start w:val="1"/>
      <w:numFmt w:val="bullet"/>
      <w:lvlText w:val=""/>
      <w:lvlJc w:val="left"/>
      <w:pPr>
        <w:ind w:left="930" w:hanging="570"/>
      </w:pPr>
      <w:rPr>
        <w:rFonts w:ascii="Symbol" w:hAnsi="Symbol" w:hint="default"/>
      </w:rPr>
    </w:lvl>
    <w:lvl w:ilvl="1" w:tplc="F86E245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F33673"/>
    <w:multiLevelType w:val="hybridMultilevel"/>
    <w:tmpl w:val="5C06C5F8"/>
    <w:lvl w:ilvl="0" w:tplc="8B6E8A5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C86558"/>
    <w:multiLevelType w:val="hybridMultilevel"/>
    <w:tmpl w:val="8440F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080A07"/>
    <w:multiLevelType w:val="hybridMultilevel"/>
    <w:tmpl w:val="AF1400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97B429A"/>
    <w:multiLevelType w:val="hybridMultilevel"/>
    <w:tmpl w:val="C1881000"/>
    <w:lvl w:ilvl="0" w:tplc="120C9CCC">
      <w:start w:val="1"/>
      <w:numFmt w:val="decimal"/>
      <w:pStyle w:val="List1"/>
      <w:lvlText w:val="%1."/>
      <w:lvlJc w:val="left"/>
      <w:pPr>
        <w:tabs>
          <w:tab w:val="num" w:pos="432"/>
        </w:tabs>
        <w:ind w:left="0" w:firstLine="0"/>
      </w:pPr>
      <w:rPr>
        <w:rFonts w:ascii="Arial" w:hAnsi="Arial" w:hint="default"/>
        <w:b/>
        <w:i w:val="0"/>
        <w:sz w:val="24"/>
        <w:szCs w:val="24"/>
        <w:u w:val="words"/>
      </w:rPr>
    </w:lvl>
    <w:lvl w:ilvl="1" w:tplc="B36230A2">
      <w:numFmt w:val="none"/>
      <w:lvlText w:val=""/>
      <w:lvlJc w:val="left"/>
      <w:pPr>
        <w:tabs>
          <w:tab w:val="num" w:pos="360"/>
        </w:tabs>
      </w:pPr>
    </w:lvl>
    <w:lvl w:ilvl="2" w:tplc="3E64F214">
      <w:numFmt w:val="none"/>
      <w:lvlText w:val=""/>
      <w:lvlJc w:val="left"/>
      <w:pPr>
        <w:tabs>
          <w:tab w:val="num" w:pos="360"/>
        </w:tabs>
      </w:pPr>
    </w:lvl>
    <w:lvl w:ilvl="3" w:tplc="9F283A46">
      <w:numFmt w:val="none"/>
      <w:lvlText w:val=""/>
      <w:lvlJc w:val="left"/>
      <w:pPr>
        <w:tabs>
          <w:tab w:val="num" w:pos="360"/>
        </w:tabs>
      </w:pPr>
    </w:lvl>
    <w:lvl w:ilvl="4" w:tplc="094CF96E">
      <w:numFmt w:val="none"/>
      <w:lvlText w:val=""/>
      <w:lvlJc w:val="left"/>
      <w:pPr>
        <w:tabs>
          <w:tab w:val="num" w:pos="360"/>
        </w:tabs>
      </w:pPr>
    </w:lvl>
    <w:lvl w:ilvl="5" w:tplc="8EE20062">
      <w:numFmt w:val="none"/>
      <w:lvlText w:val=""/>
      <w:lvlJc w:val="left"/>
      <w:pPr>
        <w:tabs>
          <w:tab w:val="num" w:pos="360"/>
        </w:tabs>
      </w:pPr>
    </w:lvl>
    <w:lvl w:ilvl="6" w:tplc="FC84E1E8">
      <w:numFmt w:val="none"/>
      <w:lvlText w:val=""/>
      <w:lvlJc w:val="left"/>
      <w:pPr>
        <w:tabs>
          <w:tab w:val="num" w:pos="360"/>
        </w:tabs>
      </w:pPr>
    </w:lvl>
    <w:lvl w:ilvl="7" w:tplc="45B48590">
      <w:numFmt w:val="none"/>
      <w:lvlText w:val=""/>
      <w:lvlJc w:val="left"/>
      <w:pPr>
        <w:tabs>
          <w:tab w:val="num" w:pos="360"/>
        </w:tabs>
      </w:pPr>
    </w:lvl>
    <w:lvl w:ilvl="8" w:tplc="832EFED4">
      <w:numFmt w:val="none"/>
      <w:lvlText w:val=""/>
      <w:lvlJc w:val="left"/>
      <w:pPr>
        <w:tabs>
          <w:tab w:val="num" w:pos="360"/>
        </w:tabs>
      </w:pPr>
    </w:lvl>
  </w:abstractNum>
  <w:abstractNum w:abstractNumId="25" w15:restartNumberingAfterBreak="0">
    <w:nsid w:val="7A3C11BB"/>
    <w:multiLevelType w:val="hybridMultilevel"/>
    <w:tmpl w:val="D236F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2717346">
    <w:abstractNumId w:val="24"/>
  </w:num>
  <w:num w:numId="2" w16cid:durableId="1706130208">
    <w:abstractNumId w:val="12"/>
  </w:num>
  <w:num w:numId="3" w16cid:durableId="1792435206">
    <w:abstractNumId w:val="19"/>
  </w:num>
  <w:num w:numId="4" w16cid:durableId="609898113">
    <w:abstractNumId w:val="16"/>
  </w:num>
  <w:num w:numId="5" w16cid:durableId="2094735072">
    <w:abstractNumId w:val="2"/>
  </w:num>
  <w:num w:numId="6" w16cid:durableId="1467116266">
    <w:abstractNumId w:val="4"/>
  </w:num>
  <w:num w:numId="7" w16cid:durableId="1938754574">
    <w:abstractNumId w:val="10"/>
  </w:num>
  <w:num w:numId="8" w16cid:durableId="2086298579">
    <w:abstractNumId w:val="11"/>
  </w:num>
  <w:num w:numId="9" w16cid:durableId="449974208">
    <w:abstractNumId w:val="8"/>
  </w:num>
  <w:num w:numId="10" w16cid:durableId="401029181">
    <w:abstractNumId w:val="22"/>
  </w:num>
  <w:num w:numId="11" w16cid:durableId="1959021282">
    <w:abstractNumId w:val="18"/>
  </w:num>
  <w:num w:numId="12" w16cid:durableId="614285775">
    <w:abstractNumId w:val="9"/>
  </w:num>
  <w:num w:numId="13" w16cid:durableId="961348063">
    <w:abstractNumId w:val="5"/>
  </w:num>
  <w:num w:numId="14" w16cid:durableId="585843178">
    <w:abstractNumId w:val="1"/>
  </w:num>
  <w:num w:numId="15" w16cid:durableId="319702519">
    <w:abstractNumId w:val="6"/>
  </w:num>
  <w:num w:numId="16" w16cid:durableId="643898055">
    <w:abstractNumId w:val="13"/>
  </w:num>
  <w:num w:numId="17" w16cid:durableId="93480022">
    <w:abstractNumId w:val="17"/>
  </w:num>
  <w:num w:numId="18" w16cid:durableId="1380935825">
    <w:abstractNumId w:val="21"/>
  </w:num>
  <w:num w:numId="19" w16cid:durableId="852768199">
    <w:abstractNumId w:val="20"/>
  </w:num>
  <w:num w:numId="20" w16cid:durableId="895042383">
    <w:abstractNumId w:val="7"/>
  </w:num>
  <w:num w:numId="21" w16cid:durableId="1639262766">
    <w:abstractNumId w:val="15"/>
  </w:num>
  <w:num w:numId="22" w16cid:durableId="895314374">
    <w:abstractNumId w:val="14"/>
  </w:num>
  <w:num w:numId="23" w16cid:durableId="1484465780">
    <w:abstractNumId w:val="23"/>
  </w:num>
  <w:num w:numId="24" w16cid:durableId="333385710">
    <w:abstractNumId w:val="25"/>
  </w:num>
  <w:num w:numId="25" w16cid:durableId="467942676">
    <w:abstractNumId w:val="0"/>
  </w:num>
  <w:num w:numId="26" w16cid:durableId="309526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1B"/>
    <w:rsid w:val="00022A1D"/>
    <w:rsid w:val="00062572"/>
    <w:rsid w:val="0008295C"/>
    <w:rsid w:val="000B774D"/>
    <w:rsid w:val="000D6EA5"/>
    <w:rsid w:val="000E52C5"/>
    <w:rsid w:val="00133E54"/>
    <w:rsid w:val="00134384"/>
    <w:rsid w:val="001415BE"/>
    <w:rsid w:val="00150BB9"/>
    <w:rsid w:val="00170DCE"/>
    <w:rsid w:val="001857B4"/>
    <w:rsid w:val="001F2C4E"/>
    <w:rsid w:val="00226ACF"/>
    <w:rsid w:val="00263B9C"/>
    <w:rsid w:val="002F4ACA"/>
    <w:rsid w:val="00321CE2"/>
    <w:rsid w:val="0032201E"/>
    <w:rsid w:val="0032297C"/>
    <w:rsid w:val="00327216"/>
    <w:rsid w:val="00330B6C"/>
    <w:rsid w:val="00333959"/>
    <w:rsid w:val="003406D6"/>
    <w:rsid w:val="003512D8"/>
    <w:rsid w:val="00351E99"/>
    <w:rsid w:val="00385A7C"/>
    <w:rsid w:val="00394222"/>
    <w:rsid w:val="003A76CC"/>
    <w:rsid w:val="003B18A5"/>
    <w:rsid w:val="003B2389"/>
    <w:rsid w:val="004000A7"/>
    <w:rsid w:val="004078F4"/>
    <w:rsid w:val="00422C3A"/>
    <w:rsid w:val="00473A3F"/>
    <w:rsid w:val="00477D27"/>
    <w:rsid w:val="004B0234"/>
    <w:rsid w:val="004B24D3"/>
    <w:rsid w:val="004E61DD"/>
    <w:rsid w:val="005319B9"/>
    <w:rsid w:val="00532B46"/>
    <w:rsid w:val="0057041C"/>
    <w:rsid w:val="00597C1E"/>
    <w:rsid w:val="005B787C"/>
    <w:rsid w:val="005D3942"/>
    <w:rsid w:val="00642CC9"/>
    <w:rsid w:val="00647D92"/>
    <w:rsid w:val="00662BE0"/>
    <w:rsid w:val="00667BCE"/>
    <w:rsid w:val="00675A41"/>
    <w:rsid w:val="006941DC"/>
    <w:rsid w:val="006F45E5"/>
    <w:rsid w:val="00720D87"/>
    <w:rsid w:val="00774639"/>
    <w:rsid w:val="007A51F0"/>
    <w:rsid w:val="007D5E07"/>
    <w:rsid w:val="007E12C7"/>
    <w:rsid w:val="00800747"/>
    <w:rsid w:val="0082348F"/>
    <w:rsid w:val="0086087B"/>
    <w:rsid w:val="0089041A"/>
    <w:rsid w:val="008D1852"/>
    <w:rsid w:val="008E616D"/>
    <w:rsid w:val="0092656D"/>
    <w:rsid w:val="009267E2"/>
    <w:rsid w:val="00951425"/>
    <w:rsid w:val="00964B9C"/>
    <w:rsid w:val="00985807"/>
    <w:rsid w:val="009B56F7"/>
    <w:rsid w:val="009D0E26"/>
    <w:rsid w:val="00A426CA"/>
    <w:rsid w:val="00A80DBB"/>
    <w:rsid w:val="00AA0B61"/>
    <w:rsid w:val="00B36BDA"/>
    <w:rsid w:val="00B52AEC"/>
    <w:rsid w:val="00B70DBD"/>
    <w:rsid w:val="00B87E81"/>
    <w:rsid w:val="00B96B02"/>
    <w:rsid w:val="00BD7BF4"/>
    <w:rsid w:val="00BF192D"/>
    <w:rsid w:val="00C11AF3"/>
    <w:rsid w:val="00C51C19"/>
    <w:rsid w:val="00C6255D"/>
    <w:rsid w:val="00C75924"/>
    <w:rsid w:val="00CD0E03"/>
    <w:rsid w:val="00D35385"/>
    <w:rsid w:val="00D9395E"/>
    <w:rsid w:val="00D96BB2"/>
    <w:rsid w:val="00DB0306"/>
    <w:rsid w:val="00DB0D24"/>
    <w:rsid w:val="00DC4E48"/>
    <w:rsid w:val="00DC7C48"/>
    <w:rsid w:val="00DD1591"/>
    <w:rsid w:val="00DD24A2"/>
    <w:rsid w:val="00DD3D3A"/>
    <w:rsid w:val="00DD5435"/>
    <w:rsid w:val="00DD5CAB"/>
    <w:rsid w:val="00DE275D"/>
    <w:rsid w:val="00E5504F"/>
    <w:rsid w:val="00E66575"/>
    <w:rsid w:val="00E83980"/>
    <w:rsid w:val="00E87328"/>
    <w:rsid w:val="00E94BCD"/>
    <w:rsid w:val="00EE7856"/>
    <w:rsid w:val="00F172CB"/>
    <w:rsid w:val="00F2721B"/>
    <w:rsid w:val="00F61452"/>
    <w:rsid w:val="00F876C5"/>
    <w:rsid w:val="00F91E12"/>
    <w:rsid w:val="00F95438"/>
    <w:rsid w:val="00FF6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648747C"/>
  <w15:docId w15:val="{7860E913-F24C-40F8-9FE5-3ADF7E84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1B"/>
    <w:rPr>
      <w:spacing w:val="-2"/>
      <w:sz w:val="24"/>
      <w:lang w:eastAsia="en-US"/>
    </w:rPr>
  </w:style>
  <w:style w:type="paragraph" w:styleId="Heading1">
    <w:name w:val="heading 1"/>
    <w:basedOn w:val="Normal"/>
    <w:next w:val="Normal"/>
    <w:link w:val="Heading1Char"/>
    <w:qFormat/>
    <w:rsid w:val="00F2721B"/>
    <w:pPr>
      <w:keepNext/>
      <w:spacing w:before="240" w:after="60"/>
      <w:outlineLvl w:val="0"/>
    </w:pPr>
    <w:rPr>
      <w:rFonts w:ascii="Arial" w:hAnsi="Arial" w:cs="Arial"/>
      <w:b/>
      <w:bCs/>
      <w:color w:val="FF990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21B"/>
    <w:pPr>
      <w:tabs>
        <w:tab w:val="center" w:pos="4320"/>
        <w:tab w:val="right" w:pos="8640"/>
      </w:tabs>
    </w:pPr>
  </w:style>
  <w:style w:type="character" w:customStyle="1" w:styleId="PolicyNumber">
    <w:name w:val="Policy Number"/>
    <w:rsid w:val="00F2721B"/>
    <w:rPr>
      <w:rFonts w:ascii="Arial Rounded MT Bold" w:hAnsi="Arial Rounded MT Bold"/>
      <w:b/>
      <w:dstrike w:val="0"/>
      <w:sz w:val="40"/>
      <w:szCs w:val="4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List1">
    <w:name w:val="List1"/>
    <w:basedOn w:val="Normal"/>
    <w:link w:val="List1Char"/>
    <w:rsid w:val="00F2721B"/>
    <w:pPr>
      <w:numPr>
        <w:numId w:val="1"/>
      </w:numPr>
    </w:pPr>
  </w:style>
  <w:style w:type="character" w:customStyle="1" w:styleId="List1Char">
    <w:name w:val="List1 Char"/>
    <w:link w:val="List1"/>
    <w:rsid w:val="00F2721B"/>
    <w:rPr>
      <w:spacing w:val="-2"/>
      <w:sz w:val="24"/>
      <w:lang w:val="en-GB" w:eastAsia="en-US" w:bidi="ar-SA"/>
    </w:rPr>
  </w:style>
  <w:style w:type="character" w:customStyle="1" w:styleId="Heading1Char">
    <w:name w:val="Heading 1 Char"/>
    <w:link w:val="Heading1"/>
    <w:rsid w:val="00F2721B"/>
    <w:rPr>
      <w:rFonts w:ascii="Arial" w:hAnsi="Arial" w:cs="Arial"/>
      <w:b/>
      <w:bCs/>
      <w:color w:val="FF9900"/>
      <w:spacing w:val="-2"/>
      <w:kern w:val="32"/>
      <w:sz w:val="32"/>
      <w:szCs w:val="32"/>
      <w:lang w:val="en-GB" w:eastAsia="en-US" w:bidi="ar-SA"/>
    </w:rPr>
  </w:style>
  <w:style w:type="paragraph" w:styleId="Footer">
    <w:name w:val="footer"/>
    <w:basedOn w:val="Normal"/>
    <w:rsid w:val="00F2721B"/>
    <w:pPr>
      <w:tabs>
        <w:tab w:val="center" w:pos="4320"/>
        <w:tab w:val="right" w:pos="8640"/>
      </w:tabs>
    </w:pPr>
  </w:style>
  <w:style w:type="paragraph" w:styleId="BalloonText">
    <w:name w:val="Balloon Text"/>
    <w:basedOn w:val="Normal"/>
    <w:semiHidden/>
    <w:rsid w:val="00DC7C48"/>
    <w:rPr>
      <w:rFonts w:ascii="Tahoma" w:hAnsi="Tahoma" w:cs="Tahoma"/>
      <w:sz w:val="16"/>
      <w:szCs w:val="16"/>
    </w:rPr>
  </w:style>
  <w:style w:type="table" w:styleId="TableGrid">
    <w:name w:val="Table Grid"/>
    <w:basedOn w:val="TableNormal"/>
    <w:rsid w:val="0032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5435"/>
    <w:rPr>
      <w:sz w:val="16"/>
      <w:szCs w:val="16"/>
    </w:rPr>
  </w:style>
  <w:style w:type="paragraph" w:styleId="CommentText">
    <w:name w:val="annotation text"/>
    <w:basedOn w:val="Normal"/>
    <w:semiHidden/>
    <w:rsid w:val="00DD5435"/>
    <w:rPr>
      <w:sz w:val="20"/>
    </w:rPr>
  </w:style>
  <w:style w:type="paragraph" w:styleId="CommentSubject">
    <w:name w:val="annotation subject"/>
    <w:basedOn w:val="CommentText"/>
    <w:next w:val="CommentText"/>
    <w:semiHidden/>
    <w:rsid w:val="00DD5435"/>
    <w:rPr>
      <w:b/>
      <w:bCs/>
    </w:rPr>
  </w:style>
  <w:style w:type="paragraph" w:styleId="ListParagraph">
    <w:name w:val="List Paragraph"/>
    <w:basedOn w:val="Normal"/>
    <w:uiPriority w:val="34"/>
    <w:qFormat/>
    <w:rsid w:val="00E5504F"/>
    <w:pPr>
      <w:ind w:left="720"/>
      <w:contextualSpacing/>
    </w:pPr>
  </w:style>
  <w:style w:type="character" w:styleId="Hyperlink">
    <w:name w:val="Hyperlink"/>
    <w:basedOn w:val="DefaultParagraphFont"/>
    <w:uiPriority w:val="99"/>
    <w:unhideWhenUsed/>
    <w:rsid w:val="00E5504F"/>
    <w:rPr>
      <w:color w:val="0000FF"/>
      <w:u w:val="single"/>
    </w:rPr>
  </w:style>
  <w:style w:type="paragraph" w:styleId="Subtitle">
    <w:name w:val="Subtitle"/>
    <w:basedOn w:val="Normal"/>
    <w:link w:val="SubtitleChar"/>
    <w:qFormat/>
    <w:rsid w:val="00473A3F"/>
    <w:pPr>
      <w:jc w:val="center"/>
    </w:pPr>
    <w:rPr>
      <w:rFonts w:ascii="Verdana" w:hAnsi="Verdana"/>
      <w:b/>
      <w:spacing w:val="0"/>
      <w:sz w:val="22"/>
    </w:rPr>
  </w:style>
  <w:style w:type="character" w:customStyle="1" w:styleId="SubtitleChar">
    <w:name w:val="Subtitle Char"/>
    <w:basedOn w:val="DefaultParagraphFont"/>
    <w:link w:val="Subtitle"/>
    <w:rsid w:val="00473A3F"/>
    <w:rPr>
      <w:rFonts w:ascii="Verdana" w:hAnsi="Verdana"/>
      <w:b/>
      <w:sz w:val="22"/>
      <w:lang w:eastAsia="en-US"/>
    </w:rPr>
  </w:style>
  <w:style w:type="character" w:styleId="UnresolvedMention">
    <w:name w:val="Unresolved Mention"/>
    <w:basedOn w:val="DefaultParagraphFont"/>
    <w:uiPriority w:val="99"/>
    <w:semiHidden/>
    <w:unhideWhenUsed/>
    <w:rsid w:val="00473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okefreeengland.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osmokefree.nhs.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C6133-0B5E-414E-B0AD-2DDAC0816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1334</Words>
  <Characters>6744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A1   Payment of Salaries</vt:lpstr>
    </vt:vector>
  </TitlesOfParts>
  <Company>SLSW</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OP19 - Smoking, Alcohol and Drugs</dc:title>
  <dc:creator>SLSW</dc:creator>
  <cp:lastModifiedBy>Dominic Spayne</cp:lastModifiedBy>
  <cp:revision>5</cp:revision>
  <cp:lastPrinted>2016-06-10T15:48:00Z</cp:lastPrinted>
  <dcterms:created xsi:type="dcterms:W3CDTF">2022-11-14T14:59:00Z</dcterms:created>
  <dcterms:modified xsi:type="dcterms:W3CDTF">2024-02-21T09:56:00Z</dcterms:modified>
</cp:coreProperties>
</file>